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21BB26" w14:textId="2943D4C2" w:rsidR="00060F2A" w:rsidRPr="00995465" w:rsidRDefault="00D372F1" w:rsidP="00D372F1">
      <w:pPr>
        <w:spacing w:after="0"/>
        <w:jc w:val="right"/>
        <w:rPr>
          <w:rFonts w:cs="Times New Roman"/>
          <w:snapToGrid w:val="0"/>
          <w:szCs w:val="24"/>
        </w:rPr>
      </w:pPr>
      <w:bookmarkStart w:id="0" w:name="_Toc305059379"/>
      <w:bookmarkStart w:id="1" w:name="_Toc305066836"/>
      <w:bookmarkStart w:id="2" w:name="_Toc311374377"/>
      <w:bookmarkStart w:id="3" w:name="ЗАКАЗ"/>
      <w:bookmarkStart w:id="4" w:name="_Toc57314623"/>
      <w:bookmarkStart w:id="5" w:name="_Toc69728948"/>
      <w:bookmarkStart w:id="6" w:name="_Toc175748968"/>
      <w:r w:rsidRPr="00995465">
        <w:rPr>
          <w:rFonts w:cs="Times New Roman"/>
          <w:snapToGrid w:val="0"/>
          <w:szCs w:val="24"/>
        </w:rPr>
        <w:t>УТВЕРЖДАЮ:</w:t>
      </w:r>
    </w:p>
    <w:p w14:paraId="3A464A30" w14:textId="77777777" w:rsidR="00D372F1" w:rsidRPr="00995465" w:rsidRDefault="00D372F1" w:rsidP="00D372F1">
      <w:pPr>
        <w:spacing w:after="0"/>
        <w:jc w:val="right"/>
        <w:rPr>
          <w:rFonts w:cs="Times New Roman"/>
          <w:szCs w:val="24"/>
        </w:rPr>
      </w:pPr>
      <w:r w:rsidRPr="00995465">
        <w:rPr>
          <w:rFonts w:cs="Times New Roman"/>
          <w:szCs w:val="24"/>
        </w:rPr>
        <w:t xml:space="preserve">Первый заместитель генерального </w:t>
      </w:r>
    </w:p>
    <w:p w14:paraId="2A45CE60" w14:textId="77A75D55" w:rsidR="00D372F1" w:rsidRPr="00995465" w:rsidRDefault="00D372F1" w:rsidP="00D372F1">
      <w:pPr>
        <w:spacing w:after="0"/>
        <w:jc w:val="right"/>
        <w:rPr>
          <w:rFonts w:cs="Times New Roman"/>
          <w:szCs w:val="24"/>
        </w:rPr>
      </w:pPr>
      <w:r w:rsidRPr="00995465">
        <w:rPr>
          <w:rFonts w:cs="Times New Roman"/>
          <w:szCs w:val="24"/>
        </w:rPr>
        <w:t>директора – главный инженер</w:t>
      </w:r>
    </w:p>
    <w:p w14:paraId="6AB47E36" w14:textId="1828A12B" w:rsidR="00D372F1" w:rsidRPr="00995465" w:rsidRDefault="00D372F1" w:rsidP="00D372F1">
      <w:pPr>
        <w:spacing w:after="0"/>
        <w:jc w:val="right"/>
        <w:rPr>
          <w:rFonts w:cs="Times New Roman"/>
          <w:szCs w:val="24"/>
        </w:rPr>
      </w:pPr>
      <w:r w:rsidRPr="00995465">
        <w:rPr>
          <w:rFonts w:cs="Times New Roman"/>
          <w:szCs w:val="24"/>
        </w:rPr>
        <w:t>_________________ А. А. Брагин</w:t>
      </w:r>
    </w:p>
    <w:p w14:paraId="69BBB893" w14:textId="19EF889E" w:rsidR="00D372F1" w:rsidRPr="00995465" w:rsidRDefault="00D372F1" w:rsidP="00D372F1">
      <w:pPr>
        <w:spacing w:after="0"/>
        <w:jc w:val="right"/>
        <w:rPr>
          <w:rFonts w:cs="Times New Roman"/>
          <w:snapToGrid w:val="0"/>
          <w:szCs w:val="24"/>
        </w:rPr>
      </w:pPr>
      <w:r w:rsidRPr="00995465">
        <w:rPr>
          <w:rFonts w:cs="Times New Roman"/>
          <w:szCs w:val="24"/>
        </w:rPr>
        <w:t>«___</w:t>
      </w:r>
      <w:proofErr w:type="gramStart"/>
      <w:r w:rsidRPr="00995465">
        <w:rPr>
          <w:rFonts w:cs="Times New Roman"/>
          <w:szCs w:val="24"/>
        </w:rPr>
        <w:t>_»_</w:t>
      </w:r>
      <w:proofErr w:type="gramEnd"/>
      <w:r w:rsidRPr="00995465">
        <w:rPr>
          <w:rFonts w:cs="Times New Roman"/>
          <w:szCs w:val="24"/>
        </w:rPr>
        <w:t>_____________ 20__ года</w:t>
      </w:r>
    </w:p>
    <w:bookmarkEnd w:id="0"/>
    <w:bookmarkEnd w:id="1"/>
    <w:p w14:paraId="7D8C9637" w14:textId="5E13D05D" w:rsidR="008E3590" w:rsidRPr="00995465" w:rsidRDefault="008E3590" w:rsidP="008E3590">
      <w:pPr>
        <w:pStyle w:val="af6"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79A3EDDA" w14:textId="77777777" w:rsidR="008E3590" w:rsidRPr="00995465" w:rsidRDefault="008E3590" w:rsidP="008E3590">
      <w:pPr>
        <w:pStyle w:val="af6"/>
        <w:rPr>
          <w:rFonts w:ascii="Times New Roman" w:hAnsi="Times New Roman" w:cs="Times New Roman"/>
          <w:sz w:val="24"/>
          <w:szCs w:val="24"/>
        </w:rPr>
      </w:pPr>
      <w:r w:rsidRPr="00995465">
        <w:rPr>
          <w:rFonts w:ascii="Times New Roman" w:hAnsi="Times New Roman" w:cs="Times New Roman"/>
          <w:sz w:val="24"/>
          <w:szCs w:val="24"/>
        </w:rPr>
        <w:t>Техническое задание</w:t>
      </w:r>
    </w:p>
    <w:p w14:paraId="79535924" w14:textId="7C880764" w:rsidR="007364E1" w:rsidRPr="00995465" w:rsidRDefault="006B6B1E" w:rsidP="008E3590">
      <w:pPr>
        <w:pStyle w:val="af6"/>
        <w:rPr>
          <w:rFonts w:ascii="Times New Roman" w:hAnsi="Times New Roman" w:cs="Times New Roman"/>
          <w:sz w:val="24"/>
          <w:szCs w:val="24"/>
        </w:rPr>
      </w:pPr>
      <w:r w:rsidRPr="00995465">
        <w:rPr>
          <w:rFonts w:ascii="Times New Roman" w:hAnsi="Times New Roman" w:cs="Times New Roman"/>
          <w:sz w:val="24"/>
          <w:szCs w:val="24"/>
        </w:rPr>
        <w:t xml:space="preserve">на </w:t>
      </w:r>
      <w:bookmarkEnd w:id="2"/>
      <w:r w:rsidRPr="00995465">
        <w:rPr>
          <w:rFonts w:ascii="Times New Roman" w:hAnsi="Times New Roman" w:cs="Times New Roman"/>
          <w:sz w:val="24"/>
          <w:szCs w:val="24"/>
        </w:rPr>
        <w:t>выполнение работ по техническому обслуживанию волоконно-оптических</w:t>
      </w:r>
      <w:r w:rsidR="009903AE" w:rsidRPr="00995465">
        <w:rPr>
          <w:rFonts w:ascii="Times New Roman" w:hAnsi="Times New Roman" w:cs="Times New Roman"/>
          <w:sz w:val="24"/>
          <w:szCs w:val="24"/>
        </w:rPr>
        <w:t xml:space="preserve"> </w:t>
      </w:r>
      <w:r w:rsidRPr="00995465">
        <w:rPr>
          <w:rFonts w:ascii="Times New Roman" w:hAnsi="Times New Roman" w:cs="Times New Roman"/>
          <w:sz w:val="24"/>
          <w:szCs w:val="24"/>
        </w:rPr>
        <w:t xml:space="preserve">линий связи </w:t>
      </w:r>
      <w:r w:rsidR="00181577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995465">
        <w:rPr>
          <w:rFonts w:ascii="Times New Roman" w:hAnsi="Times New Roman" w:cs="Times New Roman"/>
          <w:sz w:val="24"/>
          <w:szCs w:val="24"/>
        </w:rPr>
        <w:t>АО «Тюменьэнерго»</w:t>
      </w:r>
    </w:p>
    <w:p w14:paraId="382C76A7" w14:textId="77777777" w:rsidR="00D27337" w:rsidRPr="00995465" w:rsidRDefault="00D27337" w:rsidP="00D27337">
      <w:pPr>
        <w:rPr>
          <w:rFonts w:cs="Times New Roman"/>
          <w:szCs w:val="24"/>
        </w:rPr>
      </w:pPr>
    </w:p>
    <w:p w14:paraId="5270EE4D" w14:textId="77777777" w:rsidR="008044D3" w:rsidRPr="00995465" w:rsidRDefault="008044D3" w:rsidP="008E3590">
      <w:pPr>
        <w:pStyle w:val="a0"/>
        <w:rPr>
          <w:rFonts w:ascii="Times New Roman" w:hAnsi="Times New Roman" w:cs="Times New Roman"/>
        </w:rPr>
      </w:pPr>
      <w:r w:rsidRPr="00995465">
        <w:rPr>
          <w:rFonts w:ascii="Times New Roman" w:hAnsi="Times New Roman" w:cs="Times New Roman"/>
        </w:rPr>
        <w:t>Термины и определения</w:t>
      </w:r>
    </w:p>
    <w:p w14:paraId="5172F157" w14:textId="77777777" w:rsidR="008044D3" w:rsidRPr="00995465" w:rsidRDefault="008044D3" w:rsidP="00D27337">
      <w:pPr>
        <w:numPr>
          <w:ilvl w:val="1"/>
          <w:numId w:val="2"/>
        </w:numPr>
        <w:spacing w:after="0"/>
        <w:jc w:val="both"/>
        <w:rPr>
          <w:rFonts w:cs="Times New Roman"/>
          <w:szCs w:val="24"/>
        </w:rPr>
      </w:pPr>
      <w:r w:rsidRPr="00995465">
        <w:rPr>
          <w:rFonts w:cs="Times New Roman"/>
          <w:szCs w:val="24"/>
        </w:rPr>
        <w:t>Воздушная линия электропередачи (ВЛ) - Устройство для передачи электроэнергии по проводам, расположенным на открытом воздухе и прикрепленным с помощью изоляторов и арматуры к опорам или кронштейнам и стойкам на инженерных сооружениях.</w:t>
      </w:r>
    </w:p>
    <w:p w14:paraId="41A169A0" w14:textId="77777777" w:rsidR="008044D3" w:rsidRPr="00995465" w:rsidRDefault="008044D3" w:rsidP="00D27337">
      <w:pPr>
        <w:numPr>
          <w:ilvl w:val="1"/>
          <w:numId w:val="2"/>
        </w:numPr>
        <w:spacing w:after="0"/>
        <w:jc w:val="both"/>
        <w:rPr>
          <w:rFonts w:cs="Times New Roman"/>
          <w:szCs w:val="24"/>
        </w:rPr>
      </w:pPr>
      <w:r w:rsidRPr="00995465">
        <w:rPr>
          <w:rFonts w:cs="Times New Roman"/>
          <w:szCs w:val="24"/>
        </w:rPr>
        <w:t>Волоконно-оптическая линия связи на воздушных линиях электропередачи (ВОЛС-ВЛ) - Линия связи, включающая в себя оптический кабель, размещаемый на ВЛ, и волоконно-оптические системы передачи (ВОСП).</w:t>
      </w:r>
    </w:p>
    <w:p w14:paraId="685E02DA" w14:textId="77777777" w:rsidR="008044D3" w:rsidRPr="00995465" w:rsidRDefault="008044D3" w:rsidP="008044D3">
      <w:pPr>
        <w:numPr>
          <w:ilvl w:val="1"/>
          <w:numId w:val="2"/>
        </w:numPr>
        <w:spacing w:after="0"/>
        <w:jc w:val="both"/>
        <w:rPr>
          <w:rFonts w:cs="Times New Roman"/>
          <w:szCs w:val="24"/>
        </w:rPr>
      </w:pPr>
      <w:r w:rsidRPr="00995465">
        <w:rPr>
          <w:rFonts w:cs="Times New Roman"/>
          <w:szCs w:val="24"/>
        </w:rPr>
        <w:t>Волоконно-оптический кабель (ОК) – Кабельное изделие, содержащее оптические волокна, предназначенные для передачи информации с помощью световых сигналов.</w:t>
      </w:r>
    </w:p>
    <w:p w14:paraId="79A05C54" w14:textId="77777777" w:rsidR="008044D3" w:rsidRPr="00995465" w:rsidRDefault="008044D3" w:rsidP="00D27337">
      <w:pPr>
        <w:numPr>
          <w:ilvl w:val="1"/>
          <w:numId w:val="2"/>
        </w:numPr>
        <w:spacing w:after="0"/>
        <w:jc w:val="both"/>
        <w:rPr>
          <w:rFonts w:cs="Times New Roman"/>
          <w:szCs w:val="24"/>
        </w:rPr>
      </w:pPr>
      <w:r w:rsidRPr="00995465">
        <w:rPr>
          <w:rFonts w:cs="Times New Roman"/>
          <w:szCs w:val="24"/>
        </w:rPr>
        <w:t>ОКГТ - оптический кабель, встроенный в грозозащитный трос.</w:t>
      </w:r>
    </w:p>
    <w:p w14:paraId="1802FB61" w14:textId="77777777" w:rsidR="008044D3" w:rsidRPr="00995465" w:rsidRDefault="008044D3" w:rsidP="00D27337">
      <w:pPr>
        <w:numPr>
          <w:ilvl w:val="1"/>
          <w:numId w:val="2"/>
        </w:numPr>
        <w:spacing w:after="0"/>
        <w:jc w:val="both"/>
        <w:rPr>
          <w:rFonts w:cs="Times New Roman"/>
          <w:szCs w:val="24"/>
        </w:rPr>
      </w:pPr>
      <w:r w:rsidRPr="00995465">
        <w:rPr>
          <w:rFonts w:cs="Times New Roman"/>
          <w:szCs w:val="24"/>
        </w:rPr>
        <w:t>ОКСН - оптический кабель самонесущий, неметаллический.</w:t>
      </w:r>
    </w:p>
    <w:p w14:paraId="45726B44" w14:textId="77777777" w:rsidR="008044D3" w:rsidRPr="00995465" w:rsidRDefault="008044D3" w:rsidP="00D27337">
      <w:pPr>
        <w:numPr>
          <w:ilvl w:val="1"/>
          <w:numId w:val="2"/>
        </w:numPr>
        <w:spacing w:after="0"/>
        <w:jc w:val="both"/>
        <w:rPr>
          <w:rFonts w:cs="Times New Roman"/>
          <w:szCs w:val="24"/>
        </w:rPr>
      </w:pPr>
      <w:r w:rsidRPr="00995465">
        <w:rPr>
          <w:rFonts w:cs="Times New Roman"/>
          <w:szCs w:val="24"/>
        </w:rPr>
        <w:t>Эксплуатация ВОЛС-ВЛ - Техническое обслуживание, ремонт, аварийно-восстановительные работы ВОЛС-ВЛ.</w:t>
      </w:r>
    </w:p>
    <w:p w14:paraId="5189DDED" w14:textId="77777777" w:rsidR="008044D3" w:rsidRPr="00995465" w:rsidRDefault="008044D3" w:rsidP="00D27337">
      <w:pPr>
        <w:numPr>
          <w:ilvl w:val="1"/>
          <w:numId w:val="2"/>
        </w:numPr>
        <w:spacing w:after="0"/>
        <w:jc w:val="both"/>
        <w:rPr>
          <w:rFonts w:cs="Times New Roman"/>
          <w:szCs w:val="24"/>
        </w:rPr>
      </w:pPr>
      <w:r w:rsidRPr="00995465">
        <w:rPr>
          <w:rFonts w:cs="Times New Roman"/>
          <w:szCs w:val="24"/>
        </w:rPr>
        <w:t>Линейная арматура, арматура - Совокупность крепежных, защитных и других изделий для размещения ОК на ВЛ.</w:t>
      </w:r>
    </w:p>
    <w:p w14:paraId="3113BF37" w14:textId="77777777" w:rsidR="008044D3" w:rsidRPr="00995465" w:rsidRDefault="008044D3" w:rsidP="00D27337">
      <w:pPr>
        <w:numPr>
          <w:ilvl w:val="1"/>
          <w:numId w:val="2"/>
        </w:numPr>
        <w:spacing w:after="0"/>
        <w:jc w:val="both"/>
        <w:rPr>
          <w:rFonts w:cs="Times New Roman"/>
          <w:szCs w:val="24"/>
        </w:rPr>
      </w:pPr>
      <w:r w:rsidRPr="00995465">
        <w:rPr>
          <w:rFonts w:cs="Times New Roman"/>
          <w:szCs w:val="24"/>
        </w:rPr>
        <w:t xml:space="preserve">Линейно-кабельные сооружения (ЛКС) - Волоконно-оптические кабели, размещаемые на ВЛ (в том числе - ОКГТ) и на территории электрических подстанций, арматура кабелей для подвески, прокладки и заземления (ОКГТ), муфты, подземные контейнеры и наземные </w:t>
      </w:r>
      <w:proofErr w:type="spellStart"/>
      <w:r w:rsidRPr="00995465">
        <w:rPr>
          <w:rFonts w:cs="Times New Roman"/>
          <w:szCs w:val="24"/>
        </w:rPr>
        <w:t>шельтеры</w:t>
      </w:r>
      <w:proofErr w:type="spellEnd"/>
      <w:r w:rsidRPr="00995465">
        <w:rPr>
          <w:rFonts w:cs="Times New Roman"/>
          <w:szCs w:val="24"/>
        </w:rPr>
        <w:t xml:space="preserve"> НРП, оптические кроссы оконечных пунктов.</w:t>
      </w:r>
    </w:p>
    <w:p w14:paraId="5D9B6CF5" w14:textId="77777777" w:rsidR="008044D3" w:rsidRPr="00995465" w:rsidRDefault="008044D3" w:rsidP="00D27337">
      <w:pPr>
        <w:numPr>
          <w:ilvl w:val="1"/>
          <w:numId w:val="2"/>
        </w:numPr>
        <w:spacing w:after="0"/>
        <w:jc w:val="both"/>
        <w:rPr>
          <w:rFonts w:cs="Times New Roman"/>
          <w:szCs w:val="24"/>
        </w:rPr>
      </w:pPr>
      <w:r w:rsidRPr="00995465">
        <w:rPr>
          <w:rFonts w:cs="Times New Roman"/>
          <w:szCs w:val="24"/>
        </w:rPr>
        <w:t>Строительная длина кабеля - Элемент заводского изготовления, поставляемый на строительство в готовом виде.</w:t>
      </w:r>
    </w:p>
    <w:p w14:paraId="2EAFD3E3" w14:textId="77777777" w:rsidR="008044D3" w:rsidRPr="00995465" w:rsidRDefault="008044D3" w:rsidP="00D27337">
      <w:pPr>
        <w:numPr>
          <w:ilvl w:val="1"/>
          <w:numId w:val="2"/>
        </w:numPr>
        <w:spacing w:after="0"/>
        <w:jc w:val="both"/>
        <w:rPr>
          <w:rFonts w:cs="Times New Roman"/>
          <w:szCs w:val="24"/>
        </w:rPr>
      </w:pPr>
      <w:r w:rsidRPr="00995465">
        <w:rPr>
          <w:rFonts w:cs="Times New Roman"/>
          <w:szCs w:val="24"/>
        </w:rPr>
        <w:t xml:space="preserve">Анкерное крепление ОК - Крепление кабеля на анкерной опоре, предназначенное для восприятия </w:t>
      </w:r>
      <w:proofErr w:type="spellStart"/>
      <w:r w:rsidRPr="00995465">
        <w:rPr>
          <w:rFonts w:cs="Times New Roman"/>
          <w:szCs w:val="24"/>
        </w:rPr>
        <w:t>тяжения</w:t>
      </w:r>
      <w:proofErr w:type="spellEnd"/>
      <w:r w:rsidRPr="00995465">
        <w:rPr>
          <w:rFonts w:cs="Times New Roman"/>
          <w:szCs w:val="24"/>
        </w:rPr>
        <w:t xml:space="preserve"> кабеля в пролете.</w:t>
      </w:r>
    </w:p>
    <w:p w14:paraId="2A607FFC" w14:textId="77777777" w:rsidR="008044D3" w:rsidRPr="00995465" w:rsidRDefault="008044D3" w:rsidP="00D27337">
      <w:pPr>
        <w:numPr>
          <w:ilvl w:val="1"/>
          <w:numId w:val="2"/>
        </w:numPr>
        <w:spacing w:after="0"/>
        <w:jc w:val="both"/>
        <w:rPr>
          <w:rFonts w:cs="Times New Roman"/>
          <w:szCs w:val="24"/>
        </w:rPr>
      </w:pPr>
      <w:r w:rsidRPr="00995465">
        <w:rPr>
          <w:rFonts w:cs="Times New Roman"/>
          <w:szCs w:val="24"/>
        </w:rPr>
        <w:t>Поддерживающее крепление ОК - Крепление кабеля на промежуточной опоре, предназначенное для восприятия массы подвешенного кабеля.</w:t>
      </w:r>
    </w:p>
    <w:p w14:paraId="531ABC30" w14:textId="77777777" w:rsidR="008044D3" w:rsidRPr="00995465" w:rsidRDefault="008044D3" w:rsidP="00D27337">
      <w:pPr>
        <w:numPr>
          <w:ilvl w:val="1"/>
          <w:numId w:val="2"/>
        </w:numPr>
        <w:spacing w:after="0"/>
        <w:jc w:val="both"/>
        <w:rPr>
          <w:rFonts w:cs="Times New Roman"/>
          <w:szCs w:val="24"/>
        </w:rPr>
      </w:pPr>
      <w:r w:rsidRPr="00995465">
        <w:rPr>
          <w:rFonts w:cs="Times New Roman"/>
          <w:szCs w:val="24"/>
        </w:rPr>
        <w:t>Проект производства работ (ППР) - Проект, определяющий технологию, сроки выполнения и порядок обеспечения ресурсами строительно-монтажных работ и служащий основным руководящим документом при организации производственных процессов.</w:t>
      </w:r>
    </w:p>
    <w:p w14:paraId="43B26EE1" w14:textId="0E30D3F6" w:rsidR="008044D3" w:rsidRPr="00995465" w:rsidRDefault="008044D3" w:rsidP="00D27337">
      <w:pPr>
        <w:numPr>
          <w:ilvl w:val="1"/>
          <w:numId w:val="2"/>
        </w:numPr>
        <w:spacing w:after="0"/>
        <w:jc w:val="both"/>
        <w:rPr>
          <w:rFonts w:cs="Times New Roman"/>
          <w:szCs w:val="24"/>
        </w:rPr>
      </w:pPr>
      <w:r w:rsidRPr="00995465">
        <w:rPr>
          <w:rFonts w:cs="Times New Roman"/>
          <w:szCs w:val="24"/>
        </w:rPr>
        <w:t>Техническое обслуживание - включает в себя в том числе осмотры элементов ВОЛС-ВЛ, измерение оптических параметров ОК. Полный объем выполняемых работ описан в Приложении №1 к Техническому заданию.</w:t>
      </w:r>
    </w:p>
    <w:p w14:paraId="2F5487BA" w14:textId="77777777" w:rsidR="008044D3" w:rsidRPr="00995465" w:rsidRDefault="008044D3" w:rsidP="008044D3">
      <w:pPr>
        <w:spacing w:after="0"/>
        <w:ind w:left="1276"/>
        <w:jc w:val="both"/>
        <w:rPr>
          <w:rFonts w:cs="Times New Roman"/>
          <w:szCs w:val="24"/>
        </w:rPr>
      </w:pPr>
    </w:p>
    <w:p w14:paraId="58E7CA2D" w14:textId="77777777" w:rsidR="008044D3" w:rsidRPr="00995465" w:rsidRDefault="008044D3" w:rsidP="00D27337">
      <w:pPr>
        <w:pStyle w:val="a0"/>
        <w:rPr>
          <w:rFonts w:ascii="Times New Roman" w:hAnsi="Times New Roman" w:cs="Times New Roman"/>
        </w:rPr>
      </w:pPr>
      <w:r w:rsidRPr="00995465">
        <w:rPr>
          <w:rFonts w:ascii="Times New Roman" w:hAnsi="Times New Roman" w:cs="Times New Roman"/>
        </w:rPr>
        <w:t>Требования к выполняемым работам</w:t>
      </w:r>
    </w:p>
    <w:p w14:paraId="70A53943" w14:textId="3FC89576" w:rsidR="008044D3" w:rsidRPr="00995465" w:rsidRDefault="008044D3" w:rsidP="00A66AEB">
      <w:pPr>
        <w:numPr>
          <w:ilvl w:val="1"/>
          <w:numId w:val="2"/>
        </w:numPr>
        <w:spacing w:after="0"/>
        <w:jc w:val="both"/>
        <w:rPr>
          <w:rFonts w:cs="Times New Roman"/>
          <w:szCs w:val="24"/>
        </w:rPr>
      </w:pPr>
      <w:r w:rsidRPr="00995465">
        <w:rPr>
          <w:rFonts w:cs="Times New Roman"/>
          <w:szCs w:val="24"/>
        </w:rPr>
        <w:t>Работы выполняются на территории Тюмен</w:t>
      </w:r>
      <w:r w:rsidR="00A66AEB" w:rsidRPr="00995465">
        <w:rPr>
          <w:rFonts w:cs="Times New Roman"/>
          <w:szCs w:val="24"/>
        </w:rPr>
        <w:t>ской области</w:t>
      </w:r>
      <w:r w:rsidR="007B2681" w:rsidRPr="00995465">
        <w:rPr>
          <w:rFonts w:cs="Times New Roman"/>
          <w:szCs w:val="24"/>
        </w:rPr>
        <w:t>, Ханты-Мансийского автономного округа и Ямало-Ненецкого автономного округа</w:t>
      </w:r>
      <w:r w:rsidRPr="00995465">
        <w:rPr>
          <w:rFonts w:cs="Times New Roman"/>
          <w:szCs w:val="24"/>
        </w:rPr>
        <w:t xml:space="preserve">. </w:t>
      </w:r>
    </w:p>
    <w:p w14:paraId="694AAA8F" w14:textId="089B7982" w:rsidR="008044D3" w:rsidRPr="00995465" w:rsidRDefault="00A66AEB" w:rsidP="00A66AEB">
      <w:pPr>
        <w:numPr>
          <w:ilvl w:val="1"/>
          <w:numId w:val="2"/>
        </w:numPr>
        <w:spacing w:after="0"/>
        <w:jc w:val="both"/>
        <w:rPr>
          <w:rFonts w:cs="Times New Roman"/>
          <w:szCs w:val="24"/>
        </w:rPr>
      </w:pPr>
      <w:r w:rsidRPr="00995465">
        <w:rPr>
          <w:rFonts w:cs="Times New Roman"/>
          <w:szCs w:val="24"/>
        </w:rPr>
        <w:t>С</w:t>
      </w:r>
      <w:r w:rsidR="008044D3" w:rsidRPr="00995465">
        <w:rPr>
          <w:rFonts w:cs="Times New Roman"/>
          <w:szCs w:val="24"/>
        </w:rPr>
        <w:t xml:space="preserve">роки выполнения работ: </w:t>
      </w:r>
      <w:r w:rsidR="008044D3" w:rsidRPr="00995465">
        <w:rPr>
          <w:rFonts w:cs="Times New Roman"/>
          <w:szCs w:val="24"/>
          <w:lang w:val="en-US"/>
        </w:rPr>
        <w:t>c</w:t>
      </w:r>
      <w:r w:rsidR="005B7F35" w:rsidRPr="00995465">
        <w:rPr>
          <w:rFonts w:cs="Times New Roman"/>
          <w:szCs w:val="24"/>
        </w:rPr>
        <w:t xml:space="preserve"> 01 января 2018</w:t>
      </w:r>
      <w:r w:rsidR="008044D3" w:rsidRPr="00995465">
        <w:rPr>
          <w:rFonts w:cs="Times New Roman"/>
          <w:szCs w:val="24"/>
        </w:rPr>
        <w:t xml:space="preserve"> по 31 декабря 20</w:t>
      </w:r>
      <w:r w:rsidR="005B7F35" w:rsidRPr="00995465">
        <w:rPr>
          <w:rFonts w:cs="Times New Roman"/>
          <w:szCs w:val="24"/>
        </w:rPr>
        <w:t>20</w:t>
      </w:r>
      <w:r w:rsidR="008044D3" w:rsidRPr="00995465">
        <w:rPr>
          <w:rFonts w:cs="Times New Roman"/>
          <w:szCs w:val="24"/>
        </w:rPr>
        <w:t xml:space="preserve"> года. </w:t>
      </w:r>
    </w:p>
    <w:p w14:paraId="707E1A6B" w14:textId="77777777" w:rsidR="008044D3" w:rsidRPr="00995465" w:rsidRDefault="008044D3" w:rsidP="00986001">
      <w:pPr>
        <w:numPr>
          <w:ilvl w:val="1"/>
          <w:numId w:val="2"/>
        </w:numPr>
        <w:spacing w:after="0"/>
        <w:jc w:val="both"/>
        <w:rPr>
          <w:rFonts w:cs="Times New Roman"/>
          <w:szCs w:val="24"/>
          <w:u w:val="single"/>
        </w:rPr>
      </w:pPr>
      <w:r w:rsidRPr="00995465">
        <w:rPr>
          <w:rFonts w:cs="Times New Roman"/>
          <w:szCs w:val="24"/>
        </w:rPr>
        <w:t>Порядок выполнения работ по техническому обслуживанию ВОЛС</w:t>
      </w:r>
    </w:p>
    <w:p w14:paraId="16CA3235" w14:textId="77777777" w:rsidR="008044D3" w:rsidRPr="00995465" w:rsidRDefault="008044D3" w:rsidP="008044D3">
      <w:pPr>
        <w:pStyle w:val="af3"/>
        <w:numPr>
          <w:ilvl w:val="2"/>
          <w:numId w:val="2"/>
        </w:numPr>
        <w:spacing w:after="0"/>
        <w:jc w:val="both"/>
        <w:rPr>
          <w:rFonts w:cs="Times New Roman"/>
          <w:szCs w:val="24"/>
        </w:rPr>
      </w:pPr>
      <w:r w:rsidRPr="00995465">
        <w:rPr>
          <w:rFonts w:cs="Times New Roman"/>
          <w:szCs w:val="24"/>
        </w:rPr>
        <w:t>Порядок документирования работ по техническому обслуживанию ВОЛС указан в приложении №1 к Техническому заданию.</w:t>
      </w:r>
    </w:p>
    <w:p w14:paraId="65F4C98F" w14:textId="77777777" w:rsidR="008044D3" w:rsidRPr="00995465" w:rsidRDefault="008044D3" w:rsidP="008044D3">
      <w:pPr>
        <w:pStyle w:val="af3"/>
        <w:numPr>
          <w:ilvl w:val="2"/>
          <w:numId w:val="2"/>
        </w:numPr>
        <w:spacing w:after="0"/>
        <w:jc w:val="both"/>
        <w:rPr>
          <w:rFonts w:cs="Times New Roman"/>
          <w:szCs w:val="24"/>
        </w:rPr>
      </w:pPr>
      <w:r w:rsidRPr="00995465">
        <w:rPr>
          <w:rFonts w:cs="Times New Roman"/>
          <w:szCs w:val="24"/>
        </w:rPr>
        <w:lastRenderedPageBreak/>
        <w:t>При техническом обслуживании должны производиться работы по предотвращению преждевременного износа элементов ВОЛС-ВЛ путем выявления повреждений и неисправностей при осмотрах, проверках и измерениях.</w:t>
      </w:r>
    </w:p>
    <w:p w14:paraId="7AE55687" w14:textId="2A291175" w:rsidR="008044D3" w:rsidRPr="00995465" w:rsidRDefault="008044D3" w:rsidP="008044D3">
      <w:pPr>
        <w:pStyle w:val="af3"/>
        <w:numPr>
          <w:ilvl w:val="2"/>
          <w:numId w:val="2"/>
        </w:numPr>
        <w:spacing w:after="0"/>
        <w:jc w:val="both"/>
        <w:rPr>
          <w:rFonts w:cs="Times New Roman"/>
          <w:szCs w:val="24"/>
        </w:rPr>
      </w:pPr>
      <w:r w:rsidRPr="00995465">
        <w:rPr>
          <w:rFonts w:cs="Times New Roman"/>
          <w:szCs w:val="24"/>
        </w:rPr>
        <w:t>Техническое обслуживание ВОЛС-ВЛ должны выполняться с использованием специальных машин, механизмов, транспортных средств, такелажа, оснастки, инструмента и приспособлений Средства механизации должны быть укомплектованы в соответствии с нормами и размещены на ремонтно-производственных базах (РПБ) предприятий и их подразделений.</w:t>
      </w:r>
    </w:p>
    <w:p w14:paraId="048F818F" w14:textId="64B58F7C" w:rsidR="003C1A42" w:rsidRPr="00995465" w:rsidRDefault="003C1A42" w:rsidP="008044D3">
      <w:pPr>
        <w:pStyle w:val="af3"/>
        <w:numPr>
          <w:ilvl w:val="2"/>
          <w:numId w:val="2"/>
        </w:numPr>
        <w:spacing w:after="0"/>
        <w:jc w:val="both"/>
        <w:rPr>
          <w:rFonts w:cs="Times New Roman"/>
          <w:szCs w:val="24"/>
        </w:rPr>
      </w:pPr>
      <w:r w:rsidRPr="00995465">
        <w:rPr>
          <w:rFonts w:cs="Times New Roman"/>
          <w:szCs w:val="24"/>
        </w:rPr>
        <w:t>Все необходимые материалы для выполнения работ Подрядчик закупает на собственные средства.</w:t>
      </w:r>
    </w:p>
    <w:p w14:paraId="4981CAEB" w14:textId="2EA04676" w:rsidR="00F96AC9" w:rsidRPr="00995465" w:rsidRDefault="00F96AC9" w:rsidP="00F96AC9">
      <w:pPr>
        <w:pStyle w:val="af3"/>
        <w:numPr>
          <w:ilvl w:val="2"/>
          <w:numId w:val="2"/>
        </w:numPr>
        <w:spacing w:after="0"/>
        <w:jc w:val="both"/>
        <w:rPr>
          <w:rFonts w:cs="Times New Roman"/>
          <w:color w:val="000000"/>
          <w:szCs w:val="24"/>
        </w:rPr>
      </w:pPr>
      <w:r w:rsidRPr="00995465">
        <w:rPr>
          <w:rFonts w:cs="Times New Roman"/>
          <w:szCs w:val="24"/>
        </w:rPr>
        <w:t>Мелкие дефекты/</w:t>
      </w:r>
      <w:proofErr w:type="gramStart"/>
      <w:r w:rsidRPr="00995465">
        <w:rPr>
          <w:rFonts w:cs="Times New Roman"/>
          <w:szCs w:val="24"/>
        </w:rPr>
        <w:t>недочеты</w:t>
      </w:r>
      <w:proofErr w:type="gramEnd"/>
      <w:r w:rsidRPr="00995465">
        <w:rPr>
          <w:rFonts w:cs="Times New Roman"/>
          <w:szCs w:val="24"/>
        </w:rPr>
        <w:t xml:space="preserve"> не требующие больших затрат и вывода ВЛ, такие как нарушенная герметизация кабельных вводов, повреждение целостности изоляции ВОК расположенного не на ВЛ, незакрепленные спуски ВОК в антивандальную трубу, плохое соединения в оптическом кроссе и т.д. должны устраняться незамедлительно.</w:t>
      </w:r>
    </w:p>
    <w:p w14:paraId="4C6FCF7A" w14:textId="3E2DCEFF" w:rsidR="00656879" w:rsidRPr="00995465" w:rsidRDefault="00F96AC9" w:rsidP="007B1AEB">
      <w:pPr>
        <w:numPr>
          <w:ilvl w:val="2"/>
          <w:numId w:val="2"/>
        </w:numPr>
        <w:spacing w:after="0"/>
        <w:jc w:val="both"/>
        <w:rPr>
          <w:rFonts w:cs="Times New Roman"/>
          <w:color w:val="000000"/>
          <w:szCs w:val="24"/>
        </w:rPr>
      </w:pPr>
      <w:r w:rsidRPr="00995465">
        <w:rPr>
          <w:rFonts w:cs="Times New Roman"/>
          <w:szCs w:val="24"/>
        </w:rPr>
        <w:t>Перечень дополнительных работ, указанный в приложении №4 подлежит корректировке каждый год, но не позднее октября текущего года.</w:t>
      </w:r>
    </w:p>
    <w:p w14:paraId="664F3C74" w14:textId="77777777" w:rsidR="007B1AEB" w:rsidRPr="00995465" w:rsidRDefault="007B1AEB" w:rsidP="007B1AEB">
      <w:pPr>
        <w:spacing w:after="0"/>
        <w:ind w:left="568" w:firstLine="0"/>
        <w:jc w:val="both"/>
        <w:rPr>
          <w:rFonts w:cs="Times New Roman"/>
          <w:color w:val="000000"/>
          <w:szCs w:val="24"/>
        </w:rPr>
      </w:pPr>
    </w:p>
    <w:p w14:paraId="4DB3094F" w14:textId="77777777" w:rsidR="008044D3" w:rsidRPr="00995465" w:rsidRDefault="008044D3" w:rsidP="00D27337">
      <w:pPr>
        <w:pStyle w:val="a0"/>
        <w:rPr>
          <w:rFonts w:ascii="Times New Roman" w:hAnsi="Times New Roman" w:cs="Times New Roman"/>
        </w:rPr>
      </w:pPr>
      <w:r w:rsidRPr="00995465">
        <w:rPr>
          <w:rFonts w:ascii="Times New Roman" w:hAnsi="Times New Roman" w:cs="Times New Roman"/>
        </w:rPr>
        <w:t>График и правила выполнения работ по ТО ВОЛС</w:t>
      </w:r>
    </w:p>
    <w:p w14:paraId="6878ED25" w14:textId="77777777" w:rsidR="008044D3" w:rsidRPr="00995465" w:rsidRDefault="008044D3" w:rsidP="00986001">
      <w:pPr>
        <w:numPr>
          <w:ilvl w:val="1"/>
          <w:numId w:val="2"/>
        </w:numPr>
        <w:spacing w:after="0"/>
        <w:jc w:val="both"/>
        <w:rPr>
          <w:rFonts w:cs="Times New Roman"/>
          <w:szCs w:val="24"/>
        </w:rPr>
      </w:pPr>
      <w:r w:rsidRPr="00995465">
        <w:rPr>
          <w:rFonts w:cs="Times New Roman"/>
          <w:szCs w:val="24"/>
        </w:rPr>
        <w:t>График выполнения ТО</w:t>
      </w:r>
    </w:p>
    <w:p w14:paraId="022E8F4B" w14:textId="0EC2E214" w:rsidR="008044D3" w:rsidRPr="00995465" w:rsidRDefault="008044D3" w:rsidP="008044D3">
      <w:pPr>
        <w:widowControl w:val="0"/>
        <w:numPr>
          <w:ilvl w:val="2"/>
          <w:numId w:val="2"/>
        </w:numPr>
        <w:autoSpaceDE w:val="0"/>
        <w:autoSpaceDN w:val="0"/>
        <w:spacing w:after="0"/>
        <w:jc w:val="both"/>
        <w:rPr>
          <w:rFonts w:cs="Times New Roman"/>
          <w:szCs w:val="24"/>
        </w:rPr>
      </w:pPr>
      <w:r w:rsidRPr="00995465">
        <w:rPr>
          <w:rFonts w:cs="Times New Roman"/>
          <w:szCs w:val="24"/>
        </w:rPr>
        <w:t>Перечень ВЛ, расстояния и марки кабелей на которых размещены ВОЛС, даты начала и окончания выполнения ТО указаны в Приложении №</w:t>
      </w:r>
      <w:r w:rsidR="005E6F01" w:rsidRPr="00995465">
        <w:rPr>
          <w:rFonts w:cs="Times New Roman"/>
          <w:szCs w:val="24"/>
        </w:rPr>
        <w:t>2</w:t>
      </w:r>
      <w:r w:rsidRPr="00995465">
        <w:rPr>
          <w:rFonts w:cs="Times New Roman"/>
          <w:szCs w:val="24"/>
        </w:rPr>
        <w:t xml:space="preserve"> «График выполнения работ» к настоящему Договору.</w:t>
      </w:r>
      <w:r w:rsidR="007B2681" w:rsidRPr="00995465">
        <w:rPr>
          <w:rFonts w:cs="Times New Roman"/>
          <w:szCs w:val="24"/>
        </w:rPr>
        <w:t xml:space="preserve"> Перечень ВЛ указанный в приложении №</w:t>
      </w:r>
      <w:r w:rsidR="005E6F01" w:rsidRPr="00995465">
        <w:rPr>
          <w:rFonts w:cs="Times New Roman"/>
          <w:szCs w:val="24"/>
        </w:rPr>
        <w:t>2</w:t>
      </w:r>
      <w:r w:rsidR="007B2681" w:rsidRPr="00995465">
        <w:rPr>
          <w:rFonts w:cs="Times New Roman"/>
          <w:szCs w:val="24"/>
        </w:rPr>
        <w:t xml:space="preserve"> подлежит корректировке каждый год, но не позднее октября текущего года.</w:t>
      </w:r>
    </w:p>
    <w:p w14:paraId="4F3BE478" w14:textId="77777777" w:rsidR="008044D3" w:rsidRPr="00995465" w:rsidRDefault="008044D3" w:rsidP="00986001">
      <w:pPr>
        <w:numPr>
          <w:ilvl w:val="1"/>
          <w:numId w:val="2"/>
        </w:numPr>
        <w:spacing w:after="0"/>
        <w:jc w:val="both"/>
        <w:rPr>
          <w:rFonts w:cs="Times New Roman"/>
          <w:szCs w:val="24"/>
        </w:rPr>
      </w:pPr>
      <w:r w:rsidRPr="00995465">
        <w:rPr>
          <w:rFonts w:cs="Times New Roman"/>
          <w:szCs w:val="24"/>
        </w:rPr>
        <w:t>Порядок допуска к работам по ТО</w:t>
      </w:r>
    </w:p>
    <w:p w14:paraId="47B8C096" w14:textId="749A0E17" w:rsidR="008044D3" w:rsidRPr="00995465" w:rsidRDefault="0077301A" w:rsidP="008044D3">
      <w:pPr>
        <w:widowControl w:val="0"/>
        <w:numPr>
          <w:ilvl w:val="2"/>
          <w:numId w:val="2"/>
        </w:numPr>
        <w:autoSpaceDE w:val="0"/>
        <w:autoSpaceDN w:val="0"/>
        <w:spacing w:after="0"/>
        <w:jc w:val="both"/>
        <w:rPr>
          <w:rFonts w:cs="Times New Roman"/>
          <w:szCs w:val="24"/>
        </w:rPr>
      </w:pPr>
      <w:r w:rsidRPr="00995465">
        <w:rPr>
          <w:rFonts w:cs="Times New Roman"/>
          <w:szCs w:val="24"/>
        </w:rPr>
        <w:t>Подрядчик, за 30 календарных дней до начала производства работ, в соответствии с графиком ТО, направляет в соответствующий филиал Заказчика заявку на выполнение работ по ТО и проект производства работ.</w:t>
      </w:r>
    </w:p>
    <w:p w14:paraId="15C1280A" w14:textId="77777777" w:rsidR="008044D3" w:rsidRPr="00995465" w:rsidRDefault="008044D3" w:rsidP="008044D3">
      <w:pPr>
        <w:widowControl w:val="0"/>
        <w:numPr>
          <w:ilvl w:val="2"/>
          <w:numId w:val="2"/>
        </w:numPr>
        <w:autoSpaceDE w:val="0"/>
        <w:autoSpaceDN w:val="0"/>
        <w:spacing w:after="0"/>
        <w:jc w:val="both"/>
        <w:rPr>
          <w:rFonts w:cs="Times New Roman"/>
          <w:szCs w:val="24"/>
        </w:rPr>
      </w:pPr>
      <w:r w:rsidRPr="00995465">
        <w:rPr>
          <w:rFonts w:cs="Times New Roman"/>
          <w:szCs w:val="24"/>
        </w:rPr>
        <w:t>Филиал Заказчика проверяет, согласовывает проект производства работ и выполняет допуск персонала Подрядчика к выполнению работ в соответствии с Правилами по охране труда при эксплуатации электроустановок. Утв. Приказом Министерства труда и социальной защиты РФ от 24 июля 2013 года №328н.</w:t>
      </w:r>
    </w:p>
    <w:p w14:paraId="2E29D08A" w14:textId="77777777" w:rsidR="008044D3" w:rsidRPr="00995465" w:rsidRDefault="008044D3" w:rsidP="00986001">
      <w:pPr>
        <w:numPr>
          <w:ilvl w:val="1"/>
          <w:numId w:val="2"/>
        </w:numPr>
        <w:spacing w:after="0"/>
        <w:jc w:val="both"/>
        <w:rPr>
          <w:rFonts w:cs="Times New Roman"/>
          <w:szCs w:val="24"/>
        </w:rPr>
      </w:pPr>
      <w:r w:rsidRPr="00995465">
        <w:rPr>
          <w:rFonts w:cs="Times New Roman"/>
          <w:szCs w:val="24"/>
        </w:rPr>
        <w:t>Порядок допуска к работам по ТО на объекты и территории сторонних организаций</w:t>
      </w:r>
    </w:p>
    <w:p w14:paraId="15320DDC" w14:textId="77777777" w:rsidR="008044D3" w:rsidRPr="00995465" w:rsidRDefault="008044D3" w:rsidP="008044D3">
      <w:pPr>
        <w:widowControl w:val="0"/>
        <w:numPr>
          <w:ilvl w:val="2"/>
          <w:numId w:val="2"/>
        </w:numPr>
        <w:autoSpaceDE w:val="0"/>
        <w:autoSpaceDN w:val="0"/>
        <w:spacing w:after="0"/>
        <w:jc w:val="both"/>
        <w:rPr>
          <w:rFonts w:cs="Times New Roman"/>
          <w:szCs w:val="24"/>
        </w:rPr>
      </w:pPr>
      <w:r w:rsidRPr="00995465">
        <w:rPr>
          <w:rFonts w:cs="Times New Roman"/>
          <w:szCs w:val="24"/>
        </w:rPr>
        <w:t>Для получения допуска на объекты и территории сторонних организаций Подрядчик готовит и направляет письма в адрес филиала АО «Тюменьэнерго», в зоне ответственности которого находится объект сторонней организации.</w:t>
      </w:r>
    </w:p>
    <w:p w14:paraId="3C4A6E97" w14:textId="08CF2102" w:rsidR="008044D3" w:rsidRPr="00995465" w:rsidRDefault="008044D3" w:rsidP="008044D3">
      <w:pPr>
        <w:widowControl w:val="0"/>
        <w:numPr>
          <w:ilvl w:val="2"/>
          <w:numId w:val="2"/>
        </w:numPr>
        <w:autoSpaceDE w:val="0"/>
        <w:autoSpaceDN w:val="0"/>
        <w:spacing w:after="0"/>
        <w:jc w:val="both"/>
        <w:rPr>
          <w:rFonts w:cs="Times New Roman"/>
          <w:szCs w:val="24"/>
        </w:rPr>
      </w:pPr>
      <w:r w:rsidRPr="00995465">
        <w:rPr>
          <w:rFonts w:cs="Times New Roman"/>
          <w:szCs w:val="24"/>
        </w:rPr>
        <w:t xml:space="preserve"> Филиал АО «Тюменьэнерго», в зоне ответственности которого находится объект или территория сторонней организации, в течение 5 рабочих дней с момента получения заявки от Подрядчика, направляет в адрес собственника территории или объекта письмо о допуске Подрядчика на выполнение работ по ТО.</w:t>
      </w:r>
    </w:p>
    <w:p w14:paraId="0D320EAA" w14:textId="77777777" w:rsidR="007B1AEB" w:rsidRPr="00995465" w:rsidRDefault="007B1AEB" w:rsidP="007B1AEB">
      <w:pPr>
        <w:widowControl w:val="0"/>
        <w:autoSpaceDE w:val="0"/>
        <w:autoSpaceDN w:val="0"/>
        <w:spacing w:after="0"/>
        <w:ind w:left="568" w:firstLine="0"/>
        <w:jc w:val="both"/>
        <w:rPr>
          <w:rFonts w:cs="Times New Roman"/>
          <w:szCs w:val="24"/>
        </w:rPr>
      </w:pPr>
    </w:p>
    <w:p w14:paraId="13DEF018" w14:textId="77777777" w:rsidR="008044D3" w:rsidRPr="00995465" w:rsidRDefault="008044D3" w:rsidP="00D27337">
      <w:pPr>
        <w:pStyle w:val="a0"/>
        <w:rPr>
          <w:rFonts w:ascii="Times New Roman" w:hAnsi="Times New Roman" w:cs="Times New Roman"/>
        </w:rPr>
      </w:pPr>
      <w:r w:rsidRPr="00995465">
        <w:rPr>
          <w:rFonts w:ascii="Times New Roman" w:hAnsi="Times New Roman" w:cs="Times New Roman"/>
        </w:rPr>
        <w:t>Оформление документации по техническому обслуживанию ВОЛС-ВЛ.</w:t>
      </w:r>
    </w:p>
    <w:p w14:paraId="6AAD7D2B" w14:textId="5C346F07" w:rsidR="008044D3" w:rsidRPr="00995465" w:rsidRDefault="008044D3" w:rsidP="00986001">
      <w:pPr>
        <w:numPr>
          <w:ilvl w:val="1"/>
          <w:numId w:val="2"/>
        </w:numPr>
        <w:spacing w:after="0"/>
        <w:jc w:val="both"/>
        <w:rPr>
          <w:rFonts w:cs="Times New Roman"/>
          <w:szCs w:val="24"/>
        </w:rPr>
      </w:pPr>
      <w:r w:rsidRPr="00995465">
        <w:rPr>
          <w:rFonts w:cs="Times New Roman"/>
          <w:szCs w:val="24"/>
        </w:rPr>
        <w:t>Результаты осмотров, проверок и измерений, проведенных на ОК, должны быть записаны Подрядчиком в листках осмотра, ведомости и журнале неисправностей и переданы Заказчику в установленной Приложениями №</w:t>
      </w:r>
      <w:r w:rsidR="005E6F01" w:rsidRPr="00995465">
        <w:rPr>
          <w:rFonts w:cs="Times New Roman"/>
          <w:szCs w:val="24"/>
        </w:rPr>
        <w:t>3</w:t>
      </w:r>
      <w:r w:rsidRPr="00995465">
        <w:rPr>
          <w:rFonts w:cs="Times New Roman"/>
          <w:szCs w:val="24"/>
        </w:rPr>
        <w:t xml:space="preserve"> к настоящему Техническому заданию форме:</w:t>
      </w:r>
    </w:p>
    <w:p w14:paraId="1CA7BA28" w14:textId="783A849B" w:rsidR="008044D3" w:rsidRPr="00995465" w:rsidRDefault="008044D3" w:rsidP="008044D3">
      <w:pPr>
        <w:pStyle w:val="af3"/>
        <w:widowControl w:val="0"/>
        <w:numPr>
          <w:ilvl w:val="2"/>
          <w:numId w:val="2"/>
        </w:numPr>
        <w:autoSpaceDE w:val="0"/>
        <w:autoSpaceDN w:val="0"/>
        <w:spacing w:after="0"/>
        <w:jc w:val="both"/>
        <w:rPr>
          <w:rFonts w:cs="Times New Roman"/>
          <w:szCs w:val="24"/>
        </w:rPr>
      </w:pPr>
      <w:r w:rsidRPr="00995465">
        <w:rPr>
          <w:rFonts w:cs="Times New Roman"/>
          <w:szCs w:val="24"/>
        </w:rPr>
        <w:t>Лист осмотра</w:t>
      </w:r>
      <w:r w:rsidR="005E6F01" w:rsidRPr="00995465">
        <w:rPr>
          <w:rFonts w:cs="Times New Roman"/>
          <w:szCs w:val="24"/>
        </w:rPr>
        <w:t xml:space="preserve"> (Приложение 3.1.)</w:t>
      </w:r>
      <w:r w:rsidRPr="00995465">
        <w:rPr>
          <w:rFonts w:cs="Times New Roman"/>
          <w:szCs w:val="24"/>
          <w:lang w:val="en-US"/>
        </w:rPr>
        <w:t>;</w:t>
      </w:r>
    </w:p>
    <w:p w14:paraId="699D5AB5" w14:textId="2411F190" w:rsidR="008044D3" w:rsidRPr="00995465" w:rsidRDefault="008044D3" w:rsidP="008044D3">
      <w:pPr>
        <w:pStyle w:val="af3"/>
        <w:widowControl w:val="0"/>
        <w:numPr>
          <w:ilvl w:val="2"/>
          <w:numId w:val="2"/>
        </w:numPr>
        <w:autoSpaceDE w:val="0"/>
        <w:autoSpaceDN w:val="0"/>
        <w:spacing w:after="0"/>
        <w:jc w:val="both"/>
        <w:rPr>
          <w:rFonts w:cs="Times New Roman"/>
          <w:szCs w:val="24"/>
        </w:rPr>
      </w:pPr>
      <w:r w:rsidRPr="00995465">
        <w:rPr>
          <w:rFonts w:cs="Times New Roman"/>
          <w:szCs w:val="24"/>
        </w:rPr>
        <w:t>Дефектная ведомость</w:t>
      </w:r>
      <w:r w:rsidR="005E6F01" w:rsidRPr="00995465">
        <w:rPr>
          <w:rFonts w:cs="Times New Roman"/>
          <w:szCs w:val="24"/>
        </w:rPr>
        <w:t xml:space="preserve"> (Приложение 3.2.)</w:t>
      </w:r>
      <w:r w:rsidRPr="00995465">
        <w:rPr>
          <w:rFonts w:cs="Times New Roman"/>
          <w:szCs w:val="24"/>
          <w:lang w:val="en-US"/>
        </w:rPr>
        <w:t>;</w:t>
      </w:r>
    </w:p>
    <w:p w14:paraId="54ADCB36" w14:textId="6445EFA3" w:rsidR="008044D3" w:rsidRPr="00995465" w:rsidRDefault="008044D3" w:rsidP="008044D3">
      <w:pPr>
        <w:pStyle w:val="af3"/>
        <w:widowControl w:val="0"/>
        <w:numPr>
          <w:ilvl w:val="2"/>
          <w:numId w:val="2"/>
        </w:numPr>
        <w:autoSpaceDE w:val="0"/>
        <w:autoSpaceDN w:val="0"/>
        <w:spacing w:after="0"/>
        <w:jc w:val="both"/>
        <w:rPr>
          <w:rFonts w:cs="Times New Roman"/>
          <w:szCs w:val="24"/>
        </w:rPr>
      </w:pPr>
      <w:r w:rsidRPr="00995465">
        <w:rPr>
          <w:rFonts w:cs="Times New Roman"/>
          <w:szCs w:val="24"/>
        </w:rPr>
        <w:t>Протокол измерений</w:t>
      </w:r>
      <w:r w:rsidR="005E6F01" w:rsidRPr="00995465">
        <w:rPr>
          <w:rFonts w:cs="Times New Roman"/>
          <w:szCs w:val="24"/>
        </w:rPr>
        <w:t xml:space="preserve"> (Приложение 3.3.)</w:t>
      </w:r>
      <w:r w:rsidRPr="00995465">
        <w:rPr>
          <w:rFonts w:cs="Times New Roman"/>
          <w:szCs w:val="24"/>
          <w:lang w:val="en-US"/>
        </w:rPr>
        <w:t>;</w:t>
      </w:r>
    </w:p>
    <w:p w14:paraId="2A59C151" w14:textId="5348C095" w:rsidR="008044D3" w:rsidRPr="00995465" w:rsidRDefault="008044D3" w:rsidP="008044D3">
      <w:pPr>
        <w:pStyle w:val="af3"/>
        <w:widowControl w:val="0"/>
        <w:numPr>
          <w:ilvl w:val="2"/>
          <w:numId w:val="2"/>
        </w:numPr>
        <w:autoSpaceDE w:val="0"/>
        <w:autoSpaceDN w:val="0"/>
        <w:spacing w:after="0"/>
        <w:jc w:val="both"/>
        <w:rPr>
          <w:rFonts w:cs="Times New Roman"/>
          <w:szCs w:val="24"/>
        </w:rPr>
      </w:pPr>
      <w:r w:rsidRPr="00995465">
        <w:rPr>
          <w:rFonts w:cs="Times New Roman"/>
          <w:szCs w:val="24"/>
        </w:rPr>
        <w:t>Журнал неисправностей</w:t>
      </w:r>
      <w:r w:rsidR="005E6F01" w:rsidRPr="00995465">
        <w:rPr>
          <w:rFonts w:cs="Times New Roman"/>
          <w:szCs w:val="24"/>
        </w:rPr>
        <w:t xml:space="preserve"> (Приложение 3.4.)</w:t>
      </w:r>
      <w:r w:rsidRPr="00995465">
        <w:rPr>
          <w:rFonts w:cs="Times New Roman"/>
          <w:szCs w:val="24"/>
          <w:lang w:val="en-US"/>
        </w:rPr>
        <w:t>;</w:t>
      </w:r>
    </w:p>
    <w:p w14:paraId="505A0D14" w14:textId="1BDF41C6" w:rsidR="008044D3" w:rsidRPr="00995465" w:rsidRDefault="008044D3" w:rsidP="008044D3">
      <w:pPr>
        <w:pStyle w:val="af3"/>
        <w:widowControl w:val="0"/>
        <w:numPr>
          <w:ilvl w:val="2"/>
          <w:numId w:val="2"/>
        </w:numPr>
        <w:autoSpaceDE w:val="0"/>
        <w:autoSpaceDN w:val="0"/>
        <w:spacing w:after="0"/>
        <w:jc w:val="both"/>
        <w:rPr>
          <w:rFonts w:cs="Times New Roman"/>
          <w:szCs w:val="24"/>
        </w:rPr>
      </w:pPr>
      <w:proofErr w:type="spellStart"/>
      <w:r w:rsidRPr="00995465">
        <w:rPr>
          <w:rFonts w:cs="Times New Roman"/>
          <w:szCs w:val="24"/>
        </w:rPr>
        <w:t>Рефлектограмма</w:t>
      </w:r>
      <w:proofErr w:type="spellEnd"/>
      <w:r w:rsidR="005E6F01" w:rsidRPr="00995465">
        <w:rPr>
          <w:rFonts w:cs="Times New Roman"/>
          <w:szCs w:val="24"/>
        </w:rPr>
        <w:t xml:space="preserve"> (измерения должны выполнятся </w:t>
      </w:r>
      <w:r w:rsidR="006153EA" w:rsidRPr="00995465">
        <w:rPr>
          <w:rFonts w:cs="Times New Roman"/>
          <w:szCs w:val="24"/>
        </w:rPr>
        <w:t>на всех волокнах включая осветленные</w:t>
      </w:r>
      <w:r w:rsidR="005E6F01" w:rsidRPr="00995465">
        <w:rPr>
          <w:rFonts w:cs="Times New Roman"/>
          <w:szCs w:val="24"/>
        </w:rPr>
        <w:t>).</w:t>
      </w:r>
      <w:r w:rsidR="00FD6418" w:rsidRPr="00995465">
        <w:rPr>
          <w:rFonts w:cs="Times New Roman"/>
          <w:szCs w:val="24"/>
        </w:rPr>
        <w:t xml:space="preserve"> </w:t>
      </w:r>
      <w:proofErr w:type="spellStart"/>
      <w:r w:rsidR="00FD6418" w:rsidRPr="00995465">
        <w:rPr>
          <w:rFonts w:cs="Times New Roman"/>
          <w:szCs w:val="24"/>
        </w:rPr>
        <w:t>Рефлектограмму</w:t>
      </w:r>
      <w:proofErr w:type="spellEnd"/>
      <w:r w:rsidR="00FD6418" w:rsidRPr="00995465">
        <w:rPr>
          <w:rFonts w:cs="Times New Roman"/>
          <w:szCs w:val="24"/>
        </w:rPr>
        <w:t xml:space="preserve"> предоставлять в бумажном и электронном виде. На </w:t>
      </w:r>
      <w:proofErr w:type="spellStart"/>
      <w:r w:rsidR="00FD6418" w:rsidRPr="00995465">
        <w:rPr>
          <w:rFonts w:cs="Times New Roman"/>
          <w:szCs w:val="24"/>
        </w:rPr>
        <w:t>рефлектограмме</w:t>
      </w:r>
      <w:proofErr w:type="spellEnd"/>
      <w:r w:rsidR="00FD6418" w:rsidRPr="00995465">
        <w:rPr>
          <w:rFonts w:cs="Times New Roman"/>
          <w:szCs w:val="24"/>
        </w:rPr>
        <w:t xml:space="preserve"> должно отображаться: дата время выполнения измерений, наименование подрядчика, инициалы измерителя, наименование измеряемого участка, данные позволяющие </w:t>
      </w:r>
      <w:r w:rsidR="00FD6418" w:rsidRPr="00995465">
        <w:rPr>
          <w:rFonts w:cs="Times New Roman"/>
          <w:szCs w:val="24"/>
        </w:rPr>
        <w:lastRenderedPageBreak/>
        <w:t>идентифицировать измеряемое волокно.</w:t>
      </w:r>
    </w:p>
    <w:p w14:paraId="29B48B23" w14:textId="1650341B" w:rsidR="008044D3" w:rsidRPr="00995465" w:rsidRDefault="008044D3" w:rsidP="00986001">
      <w:pPr>
        <w:numPr>
          <w:ilvl w:val="1"/>
          <w:numId w:val="2"/>
        </w:numPr>
        <w:spacing w:after="0"/>
        <w:jc w:val="both"/>
        <w:rPr>
          <w:rFonts w:cs="Times New Roman"/>
          <w:szCs w:val="24"/>
        </w:rPr>
      </w:pPr>
      <w:r w:rsidRPr="00995465">
        <w:rPr>
          <w:rFonts w:cs="Times New Roman"/>
          <w:szCs w:val="24"/>
        </w:rPr>
        <w:t>Неисправности (повреждения) кабеля должны быть подробно записаны Подрядчиком, производящим осмотр, в листок осмотра (по форме, предусмотренной Приложением №</w:t>
      </w:r>
      <w:r w:rsidR="005E6F01" w:rsidRPr="00995465">
        <w:rPr>
          <w:rFonts w:cs="Times New Roman"/>
          <w:szCs w:val="24"/>
        </w:rPr>
        <w:t>3.1</w:t>
      </w:r>
      <w:r w:rsidRPr="00995465">
        <w:rPr>
          <w:rFonts w:cs="Times New Roman"/>
          <w:szCs w:val="24"/>
        </w:rPr>
        <w:t xml:space="preserve"> к настоящему Техническому заданию), который по окончании осмотра передается Заказчику.</w:t>
      </w:r>
    </w:p>
    <w:p w14:paraId="0E4A9383" w14:textId="14370A7D" w:rsidR="008044D3" w:rsidRPr="00995465" w:rsidRDefault="008044D3" w:rsidP="008044D3">
      <w:pPr>
        <w:numPr>
          <w:ilvl w:val="1"/>
          <w:numId w:val="2"/>
        </w:numPr>
        <w:spacing w:after="0"/>
        <w:jc w:val="both"/>
        <w:rPr>
          <w:rFonts w:cs="Times New Roman"/>
          <w:snapToGrid w:val="0"/>
          <w:szCs w:val="24"/>
        </w:rPr>
      </w:pPr>
      <w:r w:rsidRPr="00995465">
        <w:rPr>
          <w:rFonts w:cs="Times New Roman"/>
          <w:szCs w:val="24"/>
        </w:rPr>
        <w:t>При обнаружении неисправности Подрядчик заполняет дефектную ведомость</w:t>
      </w:r>
      <w:r w:rsidR="005E6F01" w:rsidRPr="00995465">
        <w:rPr>
          <w:rFonts w:cs="Times New Roman"/>
          <w:szCs w:val="24"/>
        </w:rPr>
        <w:t xml:space="preserve"> (приложение№3.2)</w:t>
      </w:r>
      <w:r w:rsidRPr="00995465">
        <w:rPr>
          <w:rFonts w:cs="Times New Roman"/>
          <w:szCs w:val="24"/>
        </w:rPr>
        <w:t xml:space="preserve">, фотографирует неисправность и передает их Заказчику. </w:t>
      </w:r>
    </w:p>
    <w:p w14:paraId="5E09BB3D" w14:textId="77777777" w:rsidR="008044D3" w:rsidRPr="00995465" w:rsidRDefault="008044D3" w:rsidP="008044D3">
      <w:pPr>
        <w:numPr>
          <w:ilvl w:val="1"/>
          <w:numId w:val="2"/>
        </w:numPr>
        <w:spacing w:after="0"/>
        <w:jc w:val="both"/>
        <w:rPr>
          <w:rFonts w:cs="Times New Roman"/>
          <w:snapToGrid w:val="0"/>
          <w:szCs w:val="24"/>
        </w:rPr>
      </w:pPr>
      <w:r w:rsidRPr="00995465">
        <w:rPr>
          <w:rFonts w:cs="Times New Roman"/>
          <w:szCs w:val="24"/>
        </w:rPr>
        <w:t>Полный перечень выполняемых работ и отчетных документов указан в приложении №1 к Техническому заданию.</w:t>
      </w:r>
    </w:p>
    <w:p w14:paraId="063A6B97" w14:textId="19A0F459" w:rsidR="001E3E11" w:rsidRPr="00995465" w:rsidRDefault="008044D3" w:rsidP="001E3E11">
      <w:pPr>
        <w:widowControl w:val="0"/>
        <w:numPr>
          <w:ilvl w:val="1"/>
          <w:numId w:val="2"/>
        </w:numPr>
        <w:autoSpaceDE w:val="0"/>
        <w:autoSpaceDN w:val="0"/>
        <w:spacing w:after="0"/>
        <w:jc w:val="both"/>
        <w:rPr>
          <w:rFonts w:cs="Times New Roman"/>
          <w:szCs w:val="24"/>
        </w:rPr>
      </w:pPr>
      <w:r w:rsidRPr="00995465">
        <w:rPr>
          <w:rFonts w:cs="Times New Roman"/>
          <w:snapToGrid w:val="0"/>
          <w:szCs w:val="24"/>
        </w:rPr>
        <w:t>Безопасное производство работ Подрядчиком обеспечивается в соответствии с «Правилами проектирования, строительства и эксплуатации волоконно-оптических линий связи на воздушных линиях электропередачи напряжением 110 кВ и выше (</w:t>
      </w:r>
      <w:r w:rsidRPr="00995465">
        <w:rPr>
          <w:rFonts w:cs="Times New Roman"/>
          <w:bCs/>
          <w:szCs w:val="24"/>
        </w:rPr>
        <w:t>РД 153-34.0-48.518-98)».</w:t>
      </w:r>
      <w:r w:rsidR="006B6B1E" w:rsidRPr="00995465">
        <w:rPr>
          <w:rFonts w:cs="Times New Roman"/>
          <w:szCs w:val="24"/>
        </w:rPr>
        <w:tab/>
      </w:r>
      <w:bookmarkEnd w:id="3"/>
      <w:bookmarkEnd w:id="4"/>
      <w:bookmarkEnd w:id="5"/>
      <w:bookmarkEnd w:id="6"/>
    </w:p>
    <w:p w14:paraId="282C1DEF" w14:textId="3F852F51" w:rsidR="00BB6FB2" w:rsidRPr="00995465" w:rsidRDefault="00BB6FB2" w:rsidP="00BB6FB2">
      <w:pPr>
        <w:pStyle w:val="a0"/>
        <w:numPr>
          <w:ilvl w:val="0"/>
          <w:numId w:val="0"/>
        </w:numPr>
        <w:rPr>
          <w:rFonts w:ascii="Times New Roman" w:hAnsi="Times New Roman" w:cs="Times New Roman"/>
        </w:rPr>
      </w:pPr>
    </w:p>
    <w:p w14:paraId="737519EE" w14:textId="6E70A1B0" w:rsidR="00BB6FB2" w:rsidRPr="00995465" w:rsidRDefault="00BB6FB2" w:rsidP="00BB6FB2">
      <w:pPr>
        <w:pStyle w:val="a0"/>
        <w:numPr>
          <w:ilvl w:val="0"/>
          <w:numId w:val="0"/>
        </w:numPr>
        <w:rPr>
          <w:rFonts w:ascii="Times New Roman" w:hAnsi="Times New Roman" w:cs="Times New Roman"/>
        </w:rPr>
      </w:pPr>
    </w:p>
    <w:p w14:paraId="71F7E23B" w14:textId="0AD21B71" w:rsidR="00BB6FB2" w:rsidRPr="00995465" w:rsidRDefault="00BB6FB2" w:rsidP="00995465">
      <w:pPr>
        <w:pStyle w:val="a0"/>
        <w:numPr>
          <w:ilvl w:val="0"/>
          <w:numId w:val="0"/>
        </w:numPr>
        <w:spacing w:line="240" w:lineRule="auto"/>
        <w:jc w:val="left"/>
        <w:rPr>
          <w:rFonts w:ascii="Times New Roman" w:hAnsi="Times New Roman" w:cs="Times New Roman"/>
        </w:rPr>
      </w:pPr>
      <w:r w:rsidRPr="00995465">
        <w:rPr>
          <w:rFonts w:ascii="Times New Roman" w:hAnsi="Times New Roman" w:cs="Times New Roman"/>
        </w:rPr>
        <w:t>Приложения:</w:t>
      </w:r>
    </w:p>
    <w:p w14:paraId="3973871B" w14:textId="138BA01C" w:rsidR="00BB6FB2" w:rsidRPr="00995465" w:rsidRDefault="00BB6FB2" w:rsidP="00995465">
      <w:pPr>
        <w:pStyle w:val="a0"/>
        <w:numPr>
          <w:ilvl w:val="0"/>
          <w:numId w:val="40"/>
        </w:numPr>
        <w:spacing w:line="240" w:lineRule="auto"/>
        <w:jc w:val="left"/>
        <w:rPr>
          <w:rFonts w:ascii="Times New Roman" w:hAnsi="Times New Roman" w:cs="Times New Roman"/>
        </w:rPr>
      </w:pPr>
      <w:r w:rsidRPr="00995465">
        <w:rPr>
          <w:rFonts w:ascii="Times New Roman" w:hAnsi="Times New Roman" w:cs="Times New Roman"/>
        </w:rPr>
        <w:t>Объем работ и документирование технического обслуживания волоконно-оптических линий связи;</w:t>
      </w:r>
    </w:p>
    <w:p w14:paraId="6E89FB74" w14:textId="4A42DBD5" w:rsidR="00BB6FB2" w:rsidRPr="00995465" w:rsidRDefault="00BB6FB2" w:rsidP="00995465">
      <w:pPr>
        <w:pStyle w:val="a0"/>
        <w:numPr>
          <w:ilvl w:val="0"/>
          <w:numId w:val="40"/>
        </w:numPr>
        <w:spacing w:line="240" w:lineRule="auto"/>
        <w:jc w:val="left"/>
        <w:rPr>
          <w:rFonts w:ascii="Times New Roman" w:hAnsi="Times New Roman" w:cs="Times New Roman"/>
        </w:rPr>
      </w:pPr>
      <w:r w:rsidRPr="00995465">
        <w:rPr>
          <w:rFonts w:ascii="Times New Roman" w:hAnsi="Times New Roman" w:cs="Times New Roman"/>
        </w:rPr>
        <w:t>График выполнения работ;</w:t>
      </w:r>
    </w:p>
    <w:p w14:paraId="1C622CD2" w14:textId="01F8630F" w:rsidR="00BB6FB2" w:rsidRPr="00995465" w:rsidRDefault="00BB6FB2" w:rsidP="00995465">
      <w:pPr>
        <w:pStyle w:val="a0"/>
        <w:numPr>
          <w:ilvl w:val="0"/>
          <w:numId w:val="40"/>
        </w:numPr>
        <w:spacing w:line="240" w:lineRule="auto"/>
        <w:jc w:val="left"/>
        <w:rPr>
          <w:rFonts w:ascii="Times New Roman" w:hAnsi="Times New Roman" w:cs="Times New Roman"/>
        </w:rPr>
      </w:pPr>
      <w:r w:rsidRPr="00995465">
        <w:rPr>
          <w:rFonts w:ascii="Times New Roman" w:hAnsi="Times New Roman" w:cs="Times New Roman"/>
        </w:rPr>
        <w:t>Типовые формы отчетов;</w:t>
      </w:r>
    </w:p>
    <w:p w14:paraId="30FCE069" w14:textId="1C4516F4" w:rsidR="00BB6FB2" w:rsidRPr="00995465" w:rsidRDefault="00BB6FB2" w:rsidP="00995465">
      <w:pPr>
        <w:pStyle w:val="a0"/>
        <w:numPr>
          <w:ilvl w:val="0"/>
          <w:numId w:val="40"/>
        </w:numPr>
        <w:spacing w:line="240" w:lineRule="auto"/>
        <w:jc w:val="left"/>
        <w:rPr>
          <w:rFonts w:ascii="Times New Roman" w:hAnsi="Times New Roman" w:cs="Times New Roman"/>
        </w:rPr>
      </w:pPr>
      <w:r w:rsidRPr="00995465">
        <w:rPr>
          <w:rFonts w:ascii="Times New Roman" w:hAnsi="Times New Roman" w:cs="Times New Roman"/>
        </w:rPr>
        <w:t>Объем ремонтов, выполняемых в рамках исполнения договора.</w:t>
      </w:r>
    </w:p>
    <w:p w14:paraId="218E4B43" w14:textId="6AE9FACA" w:rsidR="00BB6FB2" w:rsidRPr="00995465" w:rsidRDefault="00BB6FB2" w:rsidP="00BB6FB2">
      <w:pPr>
        <w:pStyle w:val="a0"/>
        <w:numPr>
          <w:ilvl w:val="0"/>
          <w:numId w:val="0"/>
        </w:numPr>
        <w:jc w:val="left"/>
        <w:rPr>
          <w:rFonts w:ascii="Times New Roman" w:hAnsi="Times New Roman" w:cs="Times New Roman"/>
        </w:rPr>
      </w:pPr>
    </w:p>
    <w:p w14:paraId="2D471317" w14:textId="1AB42F00" w:rsidR="00BB6FB2" w:rsidRPr="00995465" w:rsidRDefault="00BB6FB2" w:rsidP="00BB6FB2">
      <w:pPr>
        <w:pStyle w:val="a0"/>
        <w:numPr>
          <w:ilvl w:val="0"/>
          <w:numId w:val="0"/>
        </w:numPr>
        <w:jc w:val="left"/>
        <w:rPr>
          <w:rFonts w:ascii="Times New Roman" w:hAnsi="Times New Roman" w:cs="Times New Roman"/>
        </w:rPr>
      </w:pPr>
    </w:p>
    <w:p w14:paraId="0D7BDE15" w14:textId="2780C5F7" w:rsidR="00BB6FB2" w:rsidRPr="00995465" w:rsidRDefault="00BB6FB2" w:rsidP="00BB6FB2">
      <w:pPr>
        <w:pStyle w:val="a0"/>
        <w:numPr>
          <w:ilvl w:val="0"/>
          <w:numId w:val="0"/>
        </w:numPr>
        <w:jc w:val="left"/>
        <w:rPr>
          <w:rFonts w:ascii="Times New Roman" w:hAnsi="Times New Roman" w:cs="Times New Roman"/>
        </w:rPr>
      </w:pPr>
      <w:r w:rsidRPr="00995465">
        <w:rPr>
          <w:rFonts w:ascii="Times New Roman" w:hAnsi="Times New Roman" w:cs="Times New Roman"/>
        </w:rPr>
        <w:t>Составил:</w:t>
      </w:r>
    </w:p>
    <w:p w14:paraId="12376CD9" w14:textId="6BE3F185" w:rsidR="00BB6FB2" w:rsidRPr="00995465" w:rsidRDefault="00BB6FB2" w:rsidP="00BB6FB2">
      <w:pPr>
        <w:pStyle w:val="a0"/>
        <w:numPr>
          <w:ilvl w:val="0"/>
          <w:numId w:val="0"/>
        </w:numPr>
        <w:jc w:val="left"/>
        <w:rPr>
          <w:rFonts w:ascii="Times New Roman" w:hAnsi="Times New Roman" w:cs="Times New Roman"/>
        </w:rPr>
      </w:pPr>
      <w:r w:rsidRPr="00995465">
        <w:rPr>
          <w:rFonts w:ascii="Times New Roman" w:hAnsi="Times New Roman" w:cs="Times New Roman"/>
        </w:rPr>
        <w:t xml:space="preserve">Начальник службы АСТУ </w:t>
      </w:r>
      <w:proofErr w:type="spellStart"/>
      <w:r w:rsidRPr="00995465">
        <w:rPr>
          <w:rFonts w:ascii="Times New Roman" w:hAnsi="Times New Roman" w:cs="Times New Roman"/>
        </w:rPr>
        <w:t>ДКиТАСУ</w:t>
      </w:r>
      <w:proofErr w:type="spellEnd"/>
      <w:r w:rsidRPr="00995465">
        <w:rPr>
          <w:rFonts w:ascii="Times New Roman" w:hAnsi="Times New Roman" w:cs="Times New Roman"/>
        </w:rPr>
        <w:tab/>
      </w:r>
      <w:r w:rsidRPr="00995465">
        <w:rPr>
          <w:rFonts w:ascii="Times New Roman" w:hAnsi="Times New Roman" w:cs="Times New Roman"/>
        </w:rPr>
        <w:tab/>
      </w:r>
      <w:r w:rsidRPr="00995465">
        <w:rPr>
          <w:rFonts w:ascii="Times New Roman" w:hAnsi="Times New Roman" w:cs="Times New Roman"/>
        </w:rPr>
        <w:tab/>
      </w:r>
      <w:r w:rsidR="00995465" w:rsidRPr="00995465">
        <w:rPr>
          <w:rFonts w:ascii="Times New Roman" w:hAnsi="Times New Roman" w:cs="Times New Roman"/>
        </w:rPr>
        <w:t xml:space="preserve">            </w:t>
      </w:r>
      <w:r w:rsidRPr="00995465">
        <w:rPr>
          <w:rFonts w:ascii="Times New Roman" w:hAnsi="Times New Roman" w:cs="Times New Roman"/>
        </w:rPr>
        <w:tab/>
      </w:r>
      <w:r w:rsidRPr="00995465">
        <w:rPr>
          <w:rFonts w:ascii="Times New Roman" w:hAnsi="Times New Roman" w:cs="Times New Roman"/>
        </w:rPr>
        <w:tab/>
      </w:r>
      <w:r w:rsidR="00995465" w:rsidRPr="00995465">
        <w:rPr>
          <w:rFonts w:ascii="Times New Roman" w:hAnsi="Times New Roman" w:cs="Times New Roman"/>
        </w:rPr>
        <w:t xml:space="preserve">                  Е. А. </w:t>
      </w:r>
      <w:r w:rsidRPr="00995465">
        <w:rPr>
          <w:rFonts w:ascii="Times New Roman" w:hAnsi="Times New Roman" w:cs="Times New Roman"/>
        </w:rPr>
        <w:t>Пе</w:t>
      </w:r>
      <w:r w:rsidR="00995465" w:rsidRPr="00995465">
        <w:rPr>
          <w:rFonts w:ascii="Times New Roman" w:hAnsi="Times New Roman" w:cs="Times New Roman"/>
        </w:rPr>
        <w:t>тров</w:t>
      </w:r>
    </w:p>
    <w:p w14:paraId="699E4E5B" w14:textId="77777777" w:rsidR="00995465" w:rsidRPr="00995465" w:rsidRDefault="00995465" w:rsidP="00BB6FB2">
      <w:pPr>
        <w:pStyle w:val="a0"/>
        <w:numPr>
          <w:ilvl w:val="0"/>
          <w:numId w:val="0"/>
        </w:numPr>
        <w:jc w:val="left"/>
        <w:rPr>
          <w:rFonts w:ascii="Times New Roman" w:hAnsi="Times New Roman" w:cs="Times New Roman"/>
        </w:rPr>
      </w:pPr>
    </w:p>
    <w:p w14:paraId="6144227C" w14:textId="4C0B53E5" w:rsidR="001945DF" w:rsidRPr="00995465" w:rsidRDefault="001945DF" w:rsidP="00BB6FB2">
      <w:pPr>
        <w:pStyle w:val="a0"/>
        <w:numPr>
          <w:ilvl w:val="0"/>
          <w:numId w:val="0"/>
        </w:numPr>
        <w:jc w:val="left"/>
        <w:rPr>
          <w:rFonts w:ascii="Times New Roman" w:hAnsi="Times New Roman" w:cs="Times New Roman"/>
        </w:rPr>
      </w:pPr>
      <w:r w:rsidRPr="00995465">
        <w:rPr>
          <w:rFonts w:ascii="Times New Roman" w:hAnsi="Times New Roman" w:cs="Times New Roman"/>
        </w:rPr>
        <w:t>Согласовано:</w:t>
      </w:r>
    </w:p>
    <w:p w14:paraId="4C47C2A6" w14:textId="38244B16" w:rsidR="00BB6FB2" w:rsidRPr="00995465" w:rsidRDefault="001945DF" w:rsidP="00995465">
      <w:pPr>
        <w:pStyle w:val="a0"/>
        <w:numPr>
          <w:ilvl w:val="0"/>
          <w:numId w:val="0"/>
        </w:numPr>
        <w:jc w:val="left"/>
        <w:rPr>
          <w:rFonts w:ascii="Times New Roman" w:hAnsi="Times New Roman" w:cs="Times New Roman"/>
        </w:rPr>
      </w:pPr>
      <w:r w:rsidRPr="00995465">
        <w:rPr>
          <w:rFonts w:ascii="Times New Roman" w:hAnsi="Times New Roman" w:cs="Times New Roman"/>
        </w:rPr>
        <w:t xml:space="preserve">Начальник </w:t>
      </w:r>
      <w:proofErr w:type="spellStart"/>
      <w:r w:rsidRPr="00995465">
        <w:rPr>
          <w:rFonts w:ascii="Times New Roman" w:hAnsi="Times New Roman" w:cs="Times New Roman"/>
        </w:rPr>
        <w:t>ДКиТАСУ</w:t>
      </w:r>
      <w:proofErr w:type="spellEnd"/>
      <w:r w:rsidRPr="00995465">
        <w:rPr>
          <w:rFonts w:ascii="Times New Roman" w:hAnsi="Times New Roman" w:cs="Times New Roman"/>
        </w:rPr>
        <w:tab/>
      </w:r>
      <w:r w:rsidRPr="00995465">
        <w:rPr>
          <w:rFonts w:ascii="Times New Roman" w:hAnsi="Times New Roman" w:cs="Times New Roman"/>
        </w:rPr>
        <w:tab/>
      </w:r>
      <w:r w:rsidRPr="00995465">
        <w:rPr>
          <w:rFonts w:ascii="Times New Roman" w:hAnsi="Times New Roman" w:cs="Times New Roman"/>
        </w:rPr>
        <w:tab/>
      </w:r>
      <w:r w:rsidRPr="00995465">
        <w:rPr>
          <w:rFonts w:ascii="Times New Roman" w:hAnsi="Times New Roman" w:cs="Times New Roman"/>
        </w:rPr>
        <w:tab/>
      </w:r>
      <w:r w:rsidRPr="00995465">
        <w:rPr>
          <w:rFonts w:ascii="Times New Roman" w:hAnsi="Times New Roman" w:cs="Times New Roman"/>
        </w:rPr>
        <w:tab/>
      </w:r>
      <w:r w:rsidRPr="00995465">
        <w:rPr>
          <w:rFonts w:ascii="Times New Roman" w:hAnsi="Times New Roman" w:cs="Times New Roman"/>
        </w:rPr>
        <w:tab/>
      </w:r>
      <w:r w:rsidRPr="00995465">
        <w:rPr>
          <w:rFonts w:ascii="Times New Roman" w:hAnsi="Times New Roman" w:cs="Times New Roman"/>
        </w:rPr>
        <w:tab/>
      </w:r>
      <w:r w:rsidRPr="00995465">
        <w:rPr>
          <w:rFonts w:ascii="Times New Roman" w:hAnsi="Times New Roman" w:cs="Times New Roman"/>
        </w:rPr>
        <w:tab/>
      </w:r>
      <w:r w:rsidR="00995465" w:rsidRPr="00995465">
        <w:rPr>
          <w:rFonts w:ascii="Times New Roman" w:hAnsi="Times New Roman" w:cs="Times New Roman"/>
        </w:rPr>
        <w:t xml:space="preserve">                 П. Н. Богуцкий </w:t>
      </w:r>
    </w:p>
    <w:p w14:paraId="30754446" w14:textId="77777777" w:rsidR="00BB6FB2" w:rsidRPr="00995465" w:rsidRDefault="00BB6FB2" w:rsidP="00BB6FB2">
      <w:pPr>
        <w:pStyle w:val="a0"/>
        <w:numPr>
          <w:ilvl w:val="0"/>
          <w:numId w:val="0"/>
        </w:numPr>
        <w:jc w:val="left"/>
        <w:rPr>
          <w:rFonts w:ascii="Times New Roman" w:hAnsi="Times New Roman" w:cs="Times New Roman"/>
        </w:rPr>
        <w:sectPr w:rsidR="00BB6FB2" w:rsidRPr="00995465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14:paraId="0A3E3E6D" w14:textId="77777777" w:rsidR="001E3E11" w:rsidRPr="00490B4B" w:rsidRDefault="001E3E11" w:rsidP="00995465">
      <w:pPr>
        <w:pStyle w:val="a0"/>
        <w:numPr>
          <w:ilvl w:val="0"/>
          <w:numId w:val="0"/>
        </w:numPr>
        <w:spacing w:line="240" w:lineRule="auto"/>
        <w:jc w:val="right"/>
      </w:pPr>
      <w:r w:rsidRPr="00490B4B">
        <w:t>Приложение №1</w:t>
      </w:r>
    </w:p>
    <w:p w14:paraId="10ED826A" w14:textId="77777777" w:rsidR="001E3E11" w:rsidRPr="00490B4B" w:rsidRDefault="001E3E11" w:rsidP="00995465">
      <w:pPr>
        <w:pStyle w:val="a0"/>
        <w:numPr>
          <w:ilvl w:val="0"/>
          <w:numId w:val="0"/>
        </w:numPr>
        <w:spacing w:line="240" w:lineRule="auto"/>
        <w:jc w:val="right"/>
      </w:pPr>
      <w:r w:rsidRPr="00490B4B">
        <w:t xml:space="preserve">к техническому заданию </w:t>
      </w:r>
    </w:p>
    <w:p w14:paraId="02B0D36F" w14:textId="77777777" w:rsidR="001E3E11" w:rsidRPr="00490B4B" w:rsidRDefault="001E3E11" w:rsidP="00995465">
      <w:pPr>
        <w:pStyle w:val="a0"/>
        <w:numPr>
          <w:ilvl w:val="0"/>
          <w:numId w:val="0"/>
        </w:numPr>
        <w:spacing w:line="240" w:lineRule="auto"/>
        <w:jc w:val="right"/>
      </w:pPr>
      <w:r w:rsidRPr="00490B4B">
        <w:t>от «__</w:t>
      </w:r>
      <w:proofErr w:type="gramStart"/>
      <w:r w:rsidRPr="00490B4B">
        <w:t>_»_</w:t>
      </w:r>
      <w:proofErr w:type="gramEnd"/>
      <w:r w:rsidRPr="00490B4B">
        <w:t xml:space="preserve">_________20___г. </w:t>
      </w:r>
    </w:p>
    <w:p w14:paraId="54AC0245" w14:textId="77777777" w:rsidR="001E3E11" w:rsidRPr="00490B4B" w:rsidRDefault="001E3E11" w:rsidP="00995465">
      <w:pPr>
        <w:pStyle w:val="a0"/>
        <w:numPr>
          <w:ilvl w:val="0"/>
          <w:numId w:val="0"/>
        </w:numPr>
        <w:spacing w:line="240" w:lineRule="auto"/>
        <w:jc w:val="right"/>
      </w:pPr>
    </w:p>
    <w:p w14:paraId="65DFECB4" w14:textId="77777777" w:rsidR="001E3E11" w:rsidRPr="00490B4B" w:rsidRDefault="001E3E11" w:rsidP="00995465">
      <w:pPr>
        <w:pStyle w:val="a0"/>
        <w:numPr>
          <w:ilvl w:val="0"/>
          <w:numId w:val="0"/>
        </w:numPr>
        <w:spacing w:line="240" w:lineRule="auto"/>
        <w:jc w:val="left"/>
      </w:pPr>
    </w:p>
    <w:p w14:paraId="5A88ABDA" w14:textId="040647B3" w:rsidR="001E3E11" w:rsidRPr="00490B4B" w:rsidRDefault="001E3E11" w:rsidP="00995465">
      <w:pPr>
        <w:pStyle w:val="a0"/>
        <w:numPr>
          <w:ilvl w:val="0"/>
          <w:numId w:val="0"/>
        </w:numPr>
        <w:spacing w:line="240" w:lineRule="auto"/>
      </w:pPr>
      <w:r>
        <w:t>ОБЪЕМ</w:t>
      </w:r>
    </w:p>
    <w:p w14:paraId="4DE2936E" w14:textId="3E7B7E89" w:rsidR="001E3E11" w:rsidRPr="00490B4B" w:rsidRDefault="001E3E11" w:rsidP="00995465">
      <w:pPr>
        <w:pStyle w:val="a0"/>
        <w:numPr>
          <w:ilvl w:val="0"/>
          <w:numId w:val="0"/>
        </w:numPr>
        <w:spacing w:line="240" w:lineRule="auto"/>
      </w:pPr>
      <w:r w:rsidRPr="00490B4B">
        <w:t xml:space="preserve">работ </w:t>
      </w:r>
      <w:r>
        <w:t>и документирование</w:t>
      </w:r>
      <w:r w:rsidRPr="00490B4B">
        <w:t xml:space="preserve"> техническо</w:t>
      </w:r>
      <w:r>
        <w:t>го</w:t>
      </w:r>
      <w:r w:rsidRPr="00490B4B">
        <w:t xml:space="preserve"> обслуживани</w:t>
      </w:r>
      <w:r>
        <w:t>я</w:t>
      </w:r>
      <w:r w:rsidRPr="00490B4B">
        <w:t xml:space="preserve"> волоконно-оптических линий связи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6"/>
        <w:gridCol w:w="4061"/>
        <w:gridCol w:w="1813"/>
        <w:gridCol w:w="4014"/>
        <w:gridCol w:w="4378"/>
      </w:tblGrid>
      <w:tr w:rsidR="001E3E11" w:rsidRPr="00490B4B" w14:paraId="7FDB4DA1" w14:textId="77777777" w:rsidTr="001E3E11">
        <w:trPr>
          <w:trHeight w:val="645"/>
          <w:tblHeader/>
        </w:trPr>
        <w:tc>
          <w:tcPr>
            <w:tcW w:w="0" w:type="auto"/>
            <w:vAlign w:val="center"/>
          </w:tcPr>
          <w:p w14:paraId="083ECD37" w14:textId="77777777" w:rsidR="001E3E11" w:rsidRPr="00490B4B" w:rsidRDefault="001E3E11" w:rsidP="001E3E11">
            <w:pPr>
              <w:ind w:firstLine="0"/>
              <w:rPr>
                <w:sz w:val="22"/>
              </w:rPr>
            </w:pPr>
            <w:r w:rsidRPr="00490B4B">
              <w:rPr>
                <w:sz w:val="22"/>
              </w:rPr>
              <w:t>№</w:t>
            </w:r>
          </w:p>
          <w:p w14:paraId="6C5359D2" w14:textId="77777777" w:rsidR="001E3E11" w:rsidRPr="00490B4B" w:rsidRDefault="001E3E11" w:rsidP="001E3E11">
            <w:pPr>
              <w:ind w:firstLine="0"/>
              <w:rPr>
                <w:sz w:val="22"/>
              </w:rPr>
            </w:pPr>
            <w:r w:rsidRPr="00490B4B">
              <w:rPr>
                <w:sz w:val="22"/>
              </w:rPr>
              <w:t>п/п</w:t>
            </w:r>
          </w:p>
        </w:tc>
        <w:tc>
          <w:tcPr>
            <w:tcW w:w="0" w:type="auto"/>
            <w:vAlign w:val="center"/>
          </w:tcPr>
          <w:p w14:paraId="54A9B8E3" w14:textId="77777777" w:rsidR="001E3E11" w:rsidRPr="00490B4B" w:rsidRDefault="001E3E11" w:rsidP="001E3E11">
            <w:pPr>
              <w:ind w:firstLine="0"/>
              <w:jc w:val="center"/>
              <w:rPr>
                <w:sz w:val="22"/>
              </w:rPr>
            </w:pPr>
            <w:r w:rsidRPr="00490B4B">
              <w:rPr>
                <w:sz w:val="22"/>
              </w:rPr>
              <w:t>Наименование</w:t>
            </w:r>
          </w:p>
          <w:p w14:paraId="0E26B003" w14:textId="77777777" w:rsidR="001E3E11" w:rsidRPr="00490B4B" w:rsidRDefault="001E3E11" w:rsidP="001E3E11">
            <w:pPr>
              <w:ind w:firstLine="0"/>
              <w:jc w:val="center"/>
              <w:rPr>
                <w:sz w:val="22"/>
              </w:rPr>
            </w:pPr>
            <w:r w:rsidRPr="00490B4B">
              <w:rPr>
                <w:sz w:val="22"/>
              </w:rPr>
              <w:t>работ</w:t>
            </w:r>
          </w:p>
        </w:tc>
        <w:tc>
          <w:tcPr>
            <w:tcW w:w="0" w:type="auto"/>
            <w:vAlign w:val="center"/>
          </w:tcPr>
          <w:p w14:paraId="7D3B2ADE" w14:textId="77777777" w:rsidR="001E3E11" w:rsidRPr="00490B4B" w:rsidRDefault="001E3E11" w:rsidP="001E3E11">
            <w:pPr>
              <w:ind w:firstLine="25"/>
              <w:jc w:val="center"/>
              <w:rPr>
                <w:sz w:val="22"/>
              </w:rPr>
            </w:pPr>
            <w:r w:rsidRPr="00490B4B">
              <w:rPr>
                <w:sz w:val="22"/>
              </w:rPr>
              <w:t>Периодичность</w:t>
            </w:r>
          </w:p>
        </w:tc>
        <w:tc>
          <w:tcPr>
            <w:tcW w:w="0" w:type="auto"/>
            <w:vAlign w:val="center"/>
          </w:tcPr>
          <w:p w14:paraId="61E8874C" w14:textId="77777777" w:rsidR="001E3E11" w:rsidRPr="00490B4B" w:rsidRDefault="001E3E11" w:rsidP="001E3E11">
            <w:pPr>
              <w:ind w:firstLine="0"/>
              <w:jc w:val="center"/>
              <w:rPr>
                <w:sz w:val="22"/>
              </w:rPr>
            </w:pPr>
            <w:r w:rsidRPr="00490B4B">
              <w:rPr>
                <w:sz w:val="22"/>
              </w:rPr>
              <w:t>Проверяемые</w:t>
            </w:r>
          </w:p>
          <w:p w14:paraId="309B6A2B" w14:textId="77777777" w:rsidR="001E3E11" w:rsidRPr="00490B4B" w:rsidRDefault="001E3E11" w:rsidP="001E3E11">
            <w:pPr>
              <w:ind w:firstLine="0"/>
              <w:jc w:val="center"/>
              <w:rPr>
                <w:sz w:val="22"/>
              </w:rPr>
            </w:pPr>
            <w:r w:rsidRPr="00490B4B">
              <w:rPr>
                <w:sz w:val="22"/>
              </w:rPr>
              <w:t>элементы</w:t>
            </w:r>
          </w:p>
        </w:tc>
        <w:tc>
          <w:tcPr>
            <w:tcW w:w="0" w:type="auto"/>
            <w:vAlign w:val="center"/>
          </w:tcPr>
          <w:p w14:paraId="5544BB40" w14:textId="77777777" w:rsidR="001E3E11" w:rsidRPr="00490B4B" w:rsidRDefault="001E3E11" w:rsidP="001E3E11">
            <w:pPr>
              <w:ind w:hanging="53"/>
              <w:jc w:val="center"/>
              <w:rPr>
                <w:sz w:val="22"/>
              </w:rPr>
            </w:pPr>
            <w:r w:rsidRPr="00490B4B">
              <w:rPr>
                <w:sz w:val="22"/>
              </w:rPr>
              <w:t xml:space="preserve">Форма </w:t>
            </w:r>
          </w:p>
          <w:p w14:paraId="00BD7918" w14:textId="2A33EF1A" w:rsidR="001E3E11" w:rsidRPr="00490B4B" w:rsidRDefault="001E3E11" w:rsidP="001E3E11">
            <w:pPr>
              <w:ind w:hanging="53"/>
              <w:jc w:val="center"/>
              <w:rPr>
                <w:sz w:val="22"/>
              </w:rPr>
            </w:pPr>
            <w:r w:rsidRPr="00490B4B">
              <w:rPr>
                <w:sz w:val="22"/>
              </w:rPr>
              <w:t>документирования результатов</w:t>
            </w:r>
          </w:p>
        </w:tc>
      </w:tr>
      <w:tr w:rsidR="001E3E11" w:rsidRPr="00490B4B" w14:paraId="50652E98" w14:textId="77777777" w:rsidTr="00995465">
        <w:trPr>
          <w:trHeight w:val="468"/>
        </w:trPr>
        <w:tc>
          <w:tcPr>
            <w:tcW w:w="0" w:type="auto"/>
            <w:vAlign w:val="center"/>
          </w:tcPr>
          <w:p w14:paraId="1B3E175F" w14:textId="77777777" w:rsidR="001E3E11" w:rsidRPr="00490B4B" w:rsidRDefault="001E3E11" w:rsidP="001E3E11">
            <w:pPr>
              <w:ind w:firstLine="0"/>
              <w:rPr>
                <w:sz w:val="22"/>
              </w:rPr>
            </w:pPr>
            <w:r w:rsidRPr="00490B4B">
              <w:rPr>
                <w:sz w:val="22"/>
              </w:rPr>
              <w:t>1</w:t>
            </w:r>
          </w:p>
        </w:tc>
        <w:tc>
          <w:tcPr>
            <w:tcW w:w="0" w:type="auto"/>
            <w:vAlign w:val="center"/>
          </w:tcPr>
          <w:p w14:paraId="38135C86" w14:textId="77777777" w:rsidR="001E3E11" w:rsidRPr="00490B4B" w:rsidRDefault="001E3E11" w:rsidP="001E3E11">
            <w:pPr>
              <w:ind w:firstLine="0"/>
              <w:rPr>
                <w:sz w:val="22"/>
              </w:rPr>
            </w:pPr>
            <w:r w:rsidRPr="00490B4B">
              <w:rPr>
                <w:sz w:val="22"/>
              </w:rPr>
              <w:t>Контроль технического состояния Линии связи</w:t>
            </w:r>
          </w:p>
        </w:tc>
        <w:tc>
          <w:tcPr>
            <w:tcW w:w="0" w:type="auto"/>
            <w:vAlign w:val="center"/>
          </w:tcPr>
          <w:p w14:paraId="59D13F52" w14:textId="77777777" w:rsidR="001E3E11" w:rsidRPr="00490B4B" w:rsidRDefault="001E3E11" w:rsidP="001E3E11">
            <w:pPr>
              <w:ind w:firstLine="25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4B7700EF" w14:textId="77777777" w:rsidR="001E3E11" w:rsidRPr="00490B4B" w:rsidRDefault="001E3E11" w:rsidP="001E3E11">
            <w:pPr>
              <w:ind w:left="72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2F6BA9FD" w14:textId="77777777" w:rsidR="001E3E11" w:rsidRPr="00490B4B" w:rsidRDefault="001E3E11" w:rsidP="001E3E11">
            <w:pPr>
              <w:ind w:left="72" w:hanging="53"/>
              <w:jc w:val="center"/>
              <w:rPr>
                <w:sz w:val="22"/>
              </w:rPr>
            </w:pPr>
          </w:p>
        </w:tc>
      </w:tr>
      <w:tr w:rsidR="001E3E11" w:rsidRPr="00490B4B" w14:paraId="053BEDF0" w14:textId="77777777" w:rsidTr="001E3E11">
        <w:trPr>
          <w:trHeight w:val="2129"/>
        </w:trPr>
        <w:tc>
          <w:tcPr>
            <w:tcW w:w="0" w:type="auto"/>
            <w:vAlign w:val="center"/>
          </w:tcPr>
          <w:p w14:paraId="54B95555" w14:textId="77777777" w:rsidR="001E3E11" w:rsidRPr="00490B4B" w:rsidRDefault="001E3E11" w:rsidP="001E3E11">
            <w:pPr>
              <w:ind w:firstLine="0"/>
              <w:rPr>
                <w:sz w:val="22"/>
              </w:rPr>
            </w:pPr>
            <w:r w:rsidRPr="00490B4B">
              <w:rPr>
                <w:sz w:val="22"/>
              </w:rPr>
              <w:t>1.1.</w:t>
            </w:r>
          </w:p>
        </w:tc>
        <w:tc>
          <w:tcPr>
            <w:tcW w:w="0" w:type="auto"/>
            <w:vAlign w:val="center"/>
          </w:tcPr>
          <w:p w14:paraId="650B8F18" w14:textId="77777777" w:rsidR="001E3E11" w:rsidRPr="00490B4B" w:rsidRDefault="001E3E11" w:rsidP="001E3E11">
            <w:pPr>
              <w:ind w:firstLine="0"/>
              <w:rPr>
                <w:sz w:val="22"/>
              </w:rPr>
            </w:pPr>
            <w:r w:rsidRPr="00490B4B">
              <w:rPr>
                <w:sz w:val="22"/>
              </w:rPr>
              <w:t>Периодические осмотры ВОЛС-ВЛ в дневное время без подъема на опоры и ВОК в линейно-кабельных сооружениях и грунте с фото фиксацией ре</w:t>
            </w:r>
            <w:bookmarkStart w:id="7" w:name="_GoBack"/>
            <w:bookmarkEnd w:id="7"/>
            <w:r w:rsidRPr="00490B4B">
              <w:rPr>
                <w:sz w:val="22"/>
              </w:rPr>
              <w:t>зультатов</w:t>
            </w:r>
          </w:p>
        </w:tc>
        <w:tc>
          <w:tcPr>
            <w:tcW w:w="0" w:type="auto"/>
            <w:vAlign w:val="center"/>
          </w:tcPr>
          <w:p w14:paraId="077D772B" w14:textId="28F76023" w:rsidR="001E3E11" w:rsidRPr="00490B4B" w:rsidRDefault="002F3978" w:rsidP="001E3E11">
            <w:pPr>
              <w:ind w:firstLine="25"/>
              <w:jc w:val="center"/>
              <w:rPr>
                <w:sz w:val="22"/>
              </w:rPr>
            </w:pPr>
            <w:r>
              <w:rPr>
                <w:sz w:val="22"/>
              </w:rPr>
              <w:t>Периодические осмотры</w:t>
            </w:r>
          </w:p>
        </w:tc>
        <w:tc>
          <w:tcPr>
            <w:tcW w:w="0" w:type="auto"/>
            <w:vAlign w:val="center"/>
          </w:tcPr>
          <w:p w14:paraId="7351723A" w14:textId="77777777" w:rsidR="001E3E11" w:rsidRPr="00490B4B" w:rsidRDefault="001E3E11" w:rsidP="001E3E11">
            <w:pPr>
              <w:ind w:left="176" w:firstLine="0"/>
              <w:rPr>
                <w:sz w:val="22"/>
              </w:rPr>
            </w:pPr>
            <w:r w:rsidRPr="00490B4B">
              <w:rPr>
                <w:sz w:val="22"/>
              </w:rPr>
              <w:t>на участке ВОЛС-ВЛ:</w:t>
            </w:r>
          </w:p>
          <w:p w14:paraId="16981176" w14:textId="77777777" w:rsidR="001E3E11" w:rsidRPr="00490B4B" w:rsidRDefault="001E3E11" w:rsidP="001E3E11">
            <w:pPr>
              <w:ind w:left="176" w:firstLine="0"/>
              <w:rPr>
                <w:sz w:val="22"/>
              </w:rPr>
            </w:pPr>
            <w:r w:rsidRPr="00490B4B">
              <w:rPr>
                <w:sz w:val="22"/>
              </w:rPr>
              <w:t>- волоконно-оптический кабель (ВОК);</w:t>
            </w:r>
          </w:p>
          <w:p w14:paraId="62E28F0B" w14:textId="77777777" w:rsidR="001E3E11" w:rsidRPr="00490B4B" w:rsidRDefault="001E3E11" w:rsidP="001E3E11">
            <w:pPr>
              <w:ind w:left="176" w:firstLine="0"/>
              <w:rPr>
                <w:sz w:val="22"/>
              </w:rPr>
            </w:pPr>
            <w:r w:rsidRPr="00490B4B">
              <w:rPr>
                <w:sz w:val="22"/>
              </w:rPr>
              <w:t>- выкладка технологического запаса ВОК по телу опоры;</w:t>
            </w:r>
          </w:p>
          <w:p w14:paraId="28967529" w14:textId="77777777" w:rsidR="001E3E11" w:rsidRPr="00490B4B" w:rsidRDefault="001E3E11" w:rsidP="001E3E11">
            <w:pPr>
              <w:ind w:left="176" w:firstLine="0"/>
              <w:rPr>
                <w:sz w:val="22"/>
              </w:rPr>
            </w:pPr>
            <w:r w:rsidRPr="00490B4B">
              <w:rPr>
                <w:sz w:val="22"/>
              </w:rPr>
              <w:t>- оптические муфты;</w:t>
            </w:r>
          </w:p>
          <w:p w14:paraId="2F196968" w14:textId="77777777" w:rsidR="001E3E11" w:rsidRPr="00490B4B" w:rsidRDefault="001E3E11" w:rsidP="001E3E11">
            <w:pPr>
              <w:ind w:left="176" w:firstLine="0"/>
              <w:rPr>
                <w:sz w:val="22"/>
              </w:rPr>
            </w:pPr>
            <w:r w:rsidRPr="00490B4B">
              <w:rPr>
                <w:sz w:val="22"/>
              </w:rPr>
              <w:t xml:space="preserve">- натяжная и поддерживающая арматура, в </w:t>
            </w:r>
            <w:proofErr w:type="spellStart"/>
            <w:r w:rsidRPr="00490B4B">
              <w:rPr>
                <w:sz w:val="22"/>
              </w:rPr>
              <w:t>т.ч</w:t>
            </w:r>
            <w:proofErr w:type="spellEnd"/>
            <w:r w:rsidRPr="00490B4B">
              <w:rPr>
                <w:sz w:val="22"/>
              </w:rPr>
              <w:t>. виброгасители;</w:t>
            </w:r>
          </w:p>
          <w:p w14:paraId="7CED8781" w14:textId="77777777" w:rsidR="001E3E11" w:rsidRPr="00490B4B" w:rsidRDefault="001E3E11" w:rsidP="001E3E11">
            <w:pPr>
              <w:ind w:left="176" w:firstLine="0"/>
              <w:rPr>
                <w:sz w:val="22"/>
              </w:rPr>
            </w:pPr>
            <w:r w:rsidRPr="00490B4B">
              <w:rPr>
                <w:sz w:val="22"/>
              </w:rPr>
              <w:t>- расстояние от ВОК до других элементов ВЛ и пересекаемых объектов;</w:t>
            </w:r>
          </w:p>
          <w:p w14:paraId="3F746011" w14:textId="77777777" w:rsidR="001E3E11" w:rsidRPr="00490B4B" w:rsidRDefault="001E3E11" w:rsidP="001E3E11">
            <w:pPr>
              <w:ind w:left="176" w:firstLine="0"/>
              <w:rPr>
                <w:sz w:val="22"/>
              </w:rPr>
            </w:pPr>
            <w:r w:rsidRPr="00490B4B">
              <w:rPr>
                <w:sz w:val="22"/>
              </w:rPr>
              <w:t>на участке ЛКС:</w:t>
            </w:r>
          </w:p>
          <w:p w14:paraId="6E963DEC" w14:textId="77777777" w:rsidR="001E3E11" w:rsidRPr="00490B4B" w:rsidRDefault="001E3E11" w:rsidP="001E3E11">
            <w:pPr>
              <w:ind w:left="176" w:firstLine="0"/>
              <w:rPr>
                <w:sz w:val="22"/>
              </w:rPr>
            </w:pPr>
            <w:r w:rsidRPr="00490B4B">
              <w:rPr>
                <w:sz w:val="22"/>
              </w:rPr>
              <w:t>- спуск ВОК с высоковольтной части в лотковые сооружения/грунт;</w:t>
            </w:r>
          </w:p>
          <w:p w14:paraId="14D26718" w14:textId="77777777" w:rsidR="001E3E11" w:rsidRPr="00490B4B" w:rsidRDefault="001E3E11" w:rsidP="001E3E11">
            <w:pPr>
              <w:ind w:left="176" w:firstLine="0"/>
              <w:rPr>
                <w:sz w:val="22"/>
              </w:rPr>
            </w:pPr>
            <w:r w:rsidRPr="00490B4B">
              <w:rPr>
                <w:sz w:val="22"/>
              </w:rPr>
              <w:t>- трасса кабеля по территории подстанции, ввод кабеля в здание, где установлен оптический кросс</w:t>
            </w:r>
          </w:p>
          <w:p w14:paraId="66C9CDF8" w14:textId="77777777" w:rsidR="001E3E11" w:rsidRPr="00490B4B" w:rsidRDefault="001E3E11" w:rsidP="001E3E11">
            <w:pPr>
              <w:ind w:left="176" w:firstLine="0"/>
              <w:rPr>
                <w:sz w:val="22"/>
              </w:rPr>
            </w:pPr>
            <w:r w:rsidRPr="00490B4B">
              <w:rPr>
                <w:sz w:val="22"/>
              </w:rPr>
              <w:t>- трасса кабеля внутри здания;</w:t>
            </w:r>
          </w:p>
          <w:p w14:paraId="66EFA385" w14:textId="77777777" w:rsidR="001E3E11" w:rsidRPr="00490B4B" w:rsidRDefault="001E3E11" w:rsidP="001E3E11">
            <w:pPr>
              <w:ind w:left="176" w:firstLine="0"/>
              <w:rPr>
                <w:sz w:val="22"/>
              </w:rPr>
            </w:pPr>
            <w:r w:rsidRPr="00490B4B">
              <w:rPr>
                <w:sz w:val="22"/>
              </w:rPr>
              <w:t>- оптический кросс;</w:t>
            </w:r>
          </w:p>
          <w:p w14:paraId="12610BE5" w14:textId="77777777" w:rsidR="001E3E11" w:rsidRPr="00490B4B" w:rsidRDefault="001E3E11" w:rsidP="001E3E11">
            <w:pPr>
              <w:ind w:left="176" w:firstLine="0"/>
              <w:rPr>
                <w:sz w:val="22"/>
              </w:rPr>
            </w:pPr>
            <w:r w:rsidRPr="00490B4B">
              <w:rPr>
                <w:sz w:val="22"/>
              </w:rPr>
              <w:t>- при подвеске ВОК на опорах/мачтах освещения – все опорные конструкции и переходы над внутри объектовыми дорогами с проверкой габаритов;</w:t>
            </w:r>
          </w:p>
          <w:p w14:paraId="30121D38" w14:textId="77777777" w:rsidR="001E3E11" w:rsidRPr="00490B4B" w:rsidRDefault="001E3E11" w:rsidP="001E3E11">
            <w:pPr>
              <w:ind w:left="176" w:firstLine="0"/>
              <w:rPr>
                <w:sz w:val="22"/>
              </w:rPr>
            </w:pPr>
            <w:r w:rsidRPr="00490B4B">
              <w:rPr>
                <w:sz w:val="22"/>
              </w:rPr>
              <w:t>- муфты и выкладка запаса ВОК в кабельных колодцах и других сооружениях ЛКС;</w:t>
            </w:r>
          </w:p>
          <w:p w14:paraId="41F7BCB1" w14:textId="77777777" w:rsidR="001E3E11" w:rsidRPr="00490B4B" w:rsidRDefault="001E3E11" w:rsidP="001E3E11">
            <w:pPr>
              <w:ind w:left="176" w:firstLine="0"/>
              <w:rPr>
                <w:sz w:val="22"/>
              </w:rPr>
            </w:pPr>
            <w:r w:rsidRPr="00490B4B">
              <w:rPr>
                <w:sz w:val="22"/>
              </w:rPr>
              <w:t>- трасса ВОЛС в грунте с проверкой реперных точек</w:t>
            </w:r>
          </w:p>
          <w:p w14:paraId="580EB9DA" w14:textId="77777777" w:rsidR="001E3E11" w:rsidRPr="00490B4B" w:rsidRDefault="001E3E11" w:rsidP="001E3E11">
            <w:pPr>
              <w:ind w:left="176" w:firstLine="0"/>
              <w:rPr>
                <w:sz w:val="22"/>
              </w:rPr>
            </w:pPr>
            <w:r w:rsidRPr="00490B4B">
              <w:rPr>
                <w:sz w:val="22"/>
              </w:rPr>
              <w:t>- наличие постоянных знаков с условным обозначением ВОЛС и номером соединительной муфты в местах установки соединительных муфт на опорах ВЛ</w:t>
            </w:r>
          </w:p>
          <w:p w14:paraId="47FCBB15" w14:textId="77777777" w:rsidR="001E3E11" w:rsidRPr="00490B4B" w:rsidRDefault="001E3E11" w:rsidP="001E3E11">
            <w:pPr>
              <w:ind w:left="176" w:firstLine="0"/>
              <w:rPr>
                <w:sz w:val="22"/>
              </w:rPr>
            </w:pPr>
            <w:r w:rsidRPr="00490B4B">
              <w:rPr>
                <w:sz w:val="22"/>
              </w:rPr>
              <w:t>- наличие на постоянных знаках читаемой информации с условным обозначением ВОЛС и номером соединительной муфты в местах установки соединительных муфт на опорах ВЛ</w:t>
            </w:r>
          </w:p>
        </w:tc>
        <w:tc>
          <w:tcPr>
            <w:tcW w:w="0" w:type="auto"/>
            <w:vAlign w:val="center"/>
          </w:tcPr>
          <w:p w14:paraId="45A1FB21" w14:textId="77777777" w:rsidR="001E3E11" w:rsidRPr="00490B4B" w:rsidRDefault="001E3E11" w:rsidP="001E3E11">
            <w:pPr>
              <w:ind w:left="176" w:hanging="53"/>
              <w:rPr>
                <w:sz w:val="22"/>
              </w:rPr>
            </w:pPr>
            <w:r w:rsidRPr="00490B4B">
              <w:rPr>
                <w:sz w:val="22"/>
              </w:rPr>
              <w:t>- листок обхода;</w:t>
            </w:r>
          </w:p>
          <w:p w14:paraId="722C0D68" w14:textId="77777777" w:rsidR="001E3E11" w:rsidRPr="00490B4B" w:rsidRDefault="001E3E11" w:rsidP="001E3E11">
            <w:pPr>
              <w:ind w:left="176" w:hanging="53"/>
              <w:rPr>
                <w:sz w:val="22"/>
              </w:rPr>
            </w:pPr>
            <w:r w:rsidRPr="00490B4B">
              <w:rPr>
                <w:sz w:val="22"/>
              </w:rPr>
              <w:t>- дефектная ведомость;</w:t>
            </w:r>
          </w:p>
          <w:p w14:paraId="1F0B489E" w14:textId="77777777" w:rsidR="001E3E11" w:rsidRPr="00490B4B" w:rsidRDefault="001E3E11" w:rsidP="001E3E11">
            <w:pPr>
              <w:ind w:left="176" w:hanging="53"/>
              <w:rPr>
                <w:sz w:val="22"/>
              </w:rPr>
            </w:pPr>
            <w:r w:rsidRPr="00490B4B">
              <w:rPr>
                <w:sz w:val="22"/>
              </w:rPr>
              <w:t>- ведомость измерений габаритов и стрел провеса;</w:t>
            </w:r>
          </w:p>
          <w:p w14:paraId="0EED965D" w14:textId="77777777" w:rsidR="001E3E11" w:rsidRPr="00490B4B" w:rsidRDefault="001E3E11" w:rsidP="001E3E11">
            <w:pPr>
              <w:ind w:left="176" w:hanging="53"/>
              <w:rPr>
                <w:sz w:val="22"/>
              </w:rPr>
            </w:pPr>
            <w:r w:rsidRPr="00490B4B">
              <w:rPr>
                <w:sz w:val="22"/>
              </w:rPr>
              <w:t>- цифровая фотография опоры с муфтой;</w:t>
            </w:r>
          </w:p>
          <w:p w14:paraId="4BAE33C5" w14:textId="5C06512C" w:rsidR="001E3E11" w:rsidRPr="00490B4B" w:rsidRDefault="001E3E11" w:rsidP="001E3E11">
            <w:pPr>
              <w:ind w:left="176" w:hanging="53"/>
              <w:rPr>
                <w:sz w:val="22"/>
              </w:rPr>
            </w:pPr>
            <w:r w:rsidRPr="00490B4B">
              <w:rPr>
                <w:sz w:val="22"/>
              </w:rPr>
              <w:t xml:space="preserve">- цифровая фотография </w:t>
            </w:r>
            <w:r w:rsidR="002F3978" w:rsidRPr="00490B4B">
              <w:rPr>
                <w:sz w:val="22"/>
              </w:rPr>
              <w:t>граничной опоры,</w:t>
            </w:r>
            <w:r w:rsidRPr="00490B4B">
              <w:rPr>
                <w:sz w:val="22"/>
              </w:rPr>
              <w:t xml:space="preserve"> осматриваемой ВЛ в пролёте с пересекаемыми сооружениями, транспортными коммуникациями и водными преградами;</w:t>
            </w:r>
          </w:p>
          <w:p w14:paraId="7504D911" w14:textId="77777777" w:rsidR="001E3E11" w:rsidRPr="00490B4B" w:rsidRDefault="001E3E11" w:rsidP="001E3E11">
            <w:pPr>
              <w:ind w:left="176" w:hanging="53"/>
              <w:rPr>
                <w:sz w:val="22"/>
              </w:rPr>
            </w:pPr>
            <w:r w:rsidRPr="00490B4B">
              <w:rPr>
                <w:sz w:val="22"/>
              </w:rPr>
              <w:t>- цифровая фотография состояния ВОЛС, выявленных дефектов и неисправностей;</w:t>
            </w:r>
          </w:p>
          <w:p w14:paraId="56084C79" w14:textId="77777777" w:rsidR="001E3E11" w:rsidRPr="00490B4B" w:rsidRDefault="001E3E11" w:rsidP="001E3E11">
            <w:pPr>
              <w:ind w:left="176" w:hanging="53"/>
              <w:rPr>
                <w:sz w:val="22"/>
              </w:rPr>
            </w:pPr>
            <w:r w:rsidRPr="00490B4B">
              <w:rPr>
                <w:sz w:val="22"/>
              </w:rPr>
              <w:t>- ведомость GPS координат опор с муфтами и граничных опор в пролётах ВЛ с пересечением и реперных точек по трассе ВОЛС в грунте*;</w:t>
            </w:r>
          </w:p>
          <w:p w14:paraId="176A9BFF" w14:textId="77777777" w:rsidR="001E3E11" w:rsidRPr="00490B4B" w:rsidRDefault="001E3E11" w:rsidP="001E3E11">
            <w:pPr>
              <w:ind w:left="176" w:hanging="53"/>
              <w:rPr>
                <w:sz w:val="22"/>
              </w:rPr>
            </w:pPr>
            <w:r w:rsidRPr="00490B4B">
              <w:rPr>
                <w:sz w:val="22"/>
              </w:rPr>
              <w:t xml:space="preserve">- цифровая фотография </w:t>
            </w:r>
            <w:proofErr w:type="gramStart"/>
            <w:r w:rsidRPr="00490B4B">
              <w:rPr>
                <w:sz w:val="22"/>
              </w:rPr>
              <w:t>портальной  стойки</w:t>
            </w:r>
            <w:proofErr w:type="gramEnd"/>
            <w:r w:rsidRPr="00490B4B">
              <w:rPr>
                <w:sz w:val="22"/>
              </w:rPr>
              <w:t>/опоры с муфтой;</w:t>
            </w:r>
          </w:p>
          <w:p w14:paraId="6FEF3789" w14:textId="77777777" w:rsidR="001E3E11" w:rsidRPr="00490B4B" w:rsidRDefault="001E3E11" w:rsidP="001E3E11">
            <w:pPr>
              <w:ind w:left="176" w:hanging="53"/>
              <w:rPr>
                <w:sz w:val="22"/>
              </w:rPr>
            </w:pPr>
            <w:r w:rsidRPr="00490B4B">
              <w:rPr>
                <w:sz w:val="22"/>
              </w:rPr>
              <w:t>- цифровая фотография точки спуска в ЛКС/грунт;</w:t>
            </w:r>
          </w:p>
          <w:p w14:paraId="473281EC" w14:textId="77777777" w:rsidR="001E3E11" w:rsidRPr="00490B4B" w:rsidRDefault="001E3E11" w:rsidP="001E3E11">
            <w:pPr>
              <w:ind w:left="176" w:hanging="53"/>
              <w:rPr>
                <w:sz w:val="22"/>
              </w:rPr>
            </w:pPr>
            <w:r w:rsidRPr="00490B4B">
              <w:rPr>
                <w:sz w:val="22"/>
              </w:rPr>
              <w:t>- цифровая фотография ввода ВОК в здание/сооружение;</w:t>
            </w:r>
          </w:p>
          <w:p w14:paraId="77AF1E03" w14:textId="77777777" w:rsidR="001E3E11" w:rsidRPr="00490B4B" w:rsidRDefault="001E3E11" w:rsidP="001E3E11">
            <w:pPr>
              <w:ind w:left="176" w:hanging="53"/>
              <w:rPr>
                <w:sz w:val="22"/>
              </w:rPr>
            </w:pPr>
            <w:r w:rsidRPr="00490B4B">
              <w:rPr>
                <w:sz w:val="22"/>
              </w:rPr>
              <w:t>- цифровая фотография трассы прокладки/подвески ВОК по территории подстанции;</w:t>
            </w:r>
          </w:p>
          <w:p w14:paraId="141F4CC8" w14:textId="77777777" w:rsidR="001E3E11" w:rsidRPr="00490B4B" w:rsidRDefault="001E3E11" w:rsidP="001E3E11">
            <w:pPr>
              <w:ind w:left="176" w:hanging="53"/>
              <w:rPr>
                <w:sz w:val="22"/>
              </w:rPr>
            </w:pPr>
            <w:r w:rsidRPr="00490B4B">
              <w:rPr>
                <w:sz w:val="22"/>
              </w:rPr>
              <w:t>- цифровая фотография фасада оптического кросса;</w:t>
            </w:r>
          </w:p>
          <w:p w14:paraId="0FD15985" w14:textId="77777777" w:rsidR="001E3E11" w:rsidRPr="00490B4B" w:rsidRDefault="001E3E11" w:rsidP="001E3E11">
            <w:pPr>
              <w:ind w:left="176" w:hanging="53"/>
              <w:rPr>
                <w:sz w:val="22"/>
              </w:rPr>
            </w:pPr>
            <w:r w:rsidRPr="00490B4B">
              <w:rPr>
                <w:sz w:val="22"/>
              </w:rPr>
              <w:t>- цифровая фотография выполненной герметизации технологических отверстий;</w:t>
            </w:r>
          </w:p>
          <w:p w14:paraId="6D63F404" w14:textId="77777777" w:rsidR="001E3E11" w:rsidRPr="00490B4B" w:rsidRDefault="001E3E11" w:rsidP="001E3E11">
            <w:pPr>
              <w:ind w:left="176" w:hanging="53"/>
              <w:rPr>
                <w:sz w:val="22"/>
              </w:rPr>
            </w:pPr>
            <w:r w:rsidRPr="00490B4B">
              <w:rPr>
                <w:sz w:val="22"/>
              </w:rPr>
              <w:t>- цифровая фотография кабельного колодца и размещённой в нём муфты;</w:t>
            </w:r>
          </w:p>
          <w:p w14:paraId="2E954034" w14:textId="77777777" w:rsidR="001E3E11" w:rsidRPr="00490B4B" w:rsidRDefault="001E3E11" w:rsidP="001E3E11">
            <w:pPr>
              <w:ind w:left="176" w:hanging="53"/>
              <w:rPr>
                <w:sz w:val="22"/>
              </w:rPr>
            </w:pPr>
            <w:r w:rsidRPr="00490B4B">
              <w:rPr>
                <w:sz w:val="22"/>
              </w:rPr>
              <w:t>- цифровая фотография повреждения/разрушения всех элементов ЛКС.</w:t>
            </w:r>
          </w:p>
          <w:p w14:paraId="2ECCE362" w14:textId="77777777" w:rsidR="001E3E11" w:rsidRPr="00490B4B" w:rsidRDefault="001E3E11" w:rsidP="001E3E11">
            <w:pPr>
              <w:ind w:left="176" w:hanging="53"/>
              <w:rPr>
                <w:sz w:val="22"/>
              </w:rPr>
            </w:pPr>
            <w:r w:rsidRPr="00490B4B">
              <w:rPr>
                <w:sz w:val="22"/>
              </w:rPr>
              <w:t>- цифровая фотография портальной стойки/опоры с муфтой и постоянным знаком с условным обозначением ВОЛС и номером соединительной муфты</w:t>
            </w:r>
          </w:p>
        </w:tc>
      </w:tr>
      <w:tr w:rsidR="001E3E11" w:rsidRPr="00490B4B" w14:paraId="46393A4C" w14:textId="77777777" w:rsidTr="00995465">
        <w:trPr>
          <w:trHeight w:val="853"/>
        </w:trPr>
        <w:tc>
          <w:tcPr>
            <w:tcW w:w="0" w:type="auto"/>
            <w:vAlign w:val="center"/>
          </w:tcPr>
          <w:p w14:paraId="6723C0AA" w14:textId="77777777" w:rsidR="001E3E11" w:rsidRPr="00490B4B" w:rsidRDefault="001E3E11" w:rsidP="001E3E11">
            <w:pPr>
              <w:ind w:firstLine="0"/>
              <w:rPr>
                <w:sz w:val="22"/>
              </w:rPr>
            </w:pPr>
            <w:r w:rsidRPr="00490B4B">
              <w:rPr>
                <w:sz w:val="22"/>
              </w:rPr>
              <w:t>1.3.</w:t>
            </w:r>
          </w:p>
        </w:tc>
        <w:tc>
          <w:tcPr>
            <w:tcW w:w="0" w:type="auto"/>
            <w:vAlign w:val="center"/>
          </w:tcPr>
          <w:p w14:paraId="61A3279A" w14:textId="77777777" w:rsidR="001E3E11" w:rsidRPr="00490B4B" w:rsidRDefault="001E3E11" w:rsidP="001E3E11">
            <w:pPr>
              <w:ind w:firstLine="0"/>
              <w:rPr>
                <w:sz w:val="22"/>
              </w:rPr>
            </w:pPr>
            <w:r w:rsidRPr="00490B4B">
              <w:rPr>
                <w:sz w:val="22"/>
              </w:rPr>
              <w:t>Осмотр заземляющих спусков арматуры ОК с фото фиксацией результатов</w:t>
            </w:r>
          </w:p>
        </w:tc>
        <w:tc>
          <w:tcPr>
            <w:tcW w:w="0" w:type="auto"/>
            <w:vAlign w:val="center"/>
          </w:tcPr>
          <w:p w14:paraId="4B3323B9" w14:textId="77777777" w:rsidR="001E3E11" w:rsidRPr="00490B4B" w:rsidRDefault="001E3E11" w:rsidP="001E3E11">
            <w:pPr>
              <w:ind w:firstLine="25"/>
              <w:jc w:val="center"/>
              <w:rPr>
                <w:sz w:val="22"/>
              </w:rPr>
            </w:pPr>
            <w:r w:rsidRPr="00490B4B">
              <w:rPr>
                <w:sz w:val="22"/>
              </w:rPr>
              <w:t>не реже одного раза в год</w:t>
            </w:r>
          </w:p>
        </w:tc>
        <w:tc>
          <w:tcPr>
            <w:tcW w:w="0" w:type="auto"/>
            <w:vAlign w:val="center"/>
          </w:tcPr>
          <w:p w14:paraId="03EE55D0" w14:textId="77777777" w:rsidR="001E3E11" w:rsidRPr="00490B4B" w:rsidRDefault="001E3E11" w:rsidP="001E3E11">
            <w:pPr>
              <w:ind w:left="176" w:firstLine="0"/>
              <w:rPr>
                <w:sz w:val="22"/>
              </w:rPr>
            </w:pPr>
            <w:r w:rsidRPr="00490B4B">
              <w:rPr>
                <w:sz w:val="22"/>
              </w:rPr>
              <w:t>- шлейфы заземления арматуры;</w:t>
            </w:r>
          </w:p>
          <w:p w14:paraId="695ECBBA" w14:textId="77777777" w:rsidR="001E3E11" w:rsidRPr="00490B4B" w:rsidRDefault="001E3E11" w:rsidP="001E3E11">
            <w:pPr>
              <w:ind w:left="176" w:firstLine="0"/>
              <w:rPr>
                <w:sz w:val="22"/>
              </w:rPr>
            </w:pPr>
            <w:r w:rsidRPr="00490B4B">
              <w:rPr>
                <w:sz w:val="22"/>
              </w:rPr>
              <w:t xml:space="preserve">- проверка наличия </w:t>
            </w:r>
            <w:proofErr w:type="spellStart"/>
            <w:r w:rsidRPr="00490B4B">
              <w:rPr>
                <w:sz w:val="22"/>
              </w:rPr>
              <w:t>металлосвязи</w:t>
            </w:r>
            <w:proofErr w:type="spellEnd"/>
            <w:r w:rsidRPr="00490B4B">
              <w:rPr>
                <w:sz w:val="22"/>
              </w:rPr>
              <w:t xml:space="preserve"> между арматурой и телом опоры</w:t>
            </w:r>
          </w:p>
        </w:tc>
        <w:tc>
          <w:tcPr>
            <w:tcW w:w="0" w:type="auto"/>
            <w:vAlign w:val="center"/>
          </w:tcPr>
          <w:p w14:paraId="74BA7D20" w14:textId="77777777" w:rsidR="001E3E11" w:rsidRPr="00490B4B" w:rsidRDefault="001E3E11" w:rsidP="001E3E11">
            <w:pPr>
              <w:ind w:left="176" w:hanging="53"/>
              <w:rPr>
                <w:sz w:val="22"/>
              </w:rPr>
            </w:pPr>
            <w:r w:rsidRPr="00490B4B">
              <w:rPr>
                <w:sz w:val="22"/>
              </w:rPr>
              <w:t>- листок осмотра;</w:t>
            </w:r>
          </w:p>
          <w:p w14:paraId="2DCDAB81" w14:textId="46B7DFB9" w:rsidR="001E3E11" w:rsidRPr="00490B4B" w:rsidRDefault="001E3E11" w:rsidP="00995465">
            <w:pPr>
              <w:ind w:left="176" w:hanging="53"/>
              <w:rPr>
                <w:sz w:val="22"/>
              </w:rPr>
            </w:pPr>
            <w:r w:rsidRPr="00490B4B">
              <w:rPr>
                <w:sz w:val="22"/>
              </w:rPr>
              <w:t>- цифровые фотографии шлейфов заземления;</w:t>
            </w:r>
          </w:p>
        </w:tc>
      </w:tr>
      <w:tr w:rsidR="001E3E11" w:rsidRPr="00490B4B" w14:paraId="6898466F" w14:textId="77777777" w:rsidTr="00995465">
        <w:trPr>
          <w:trHeight w:val="1550"/>
        </w:trPr>
        <w:tc>
          <w:tcPr>
            <w:tcW w:w="0" w:type="auto"/>
            <w:vAlign w:val="center"/>
          </w:tcPr>
          <w:p w14:paraId="1C7E458F" w14:textId="77777777" w:rsidR="001E3E11" w:rsidRPr="00490B4B" w:rsidRDefault="001E3E11" w:rsidP="001E3E11">
            <w:pPr>
              <w:ind w:firstLine="0"/>
              <w:rPr>
                <w:sz w:val="22"/>
              </w:rPr>
            </w:pPr>
            <w:r w:rsidRPr="00490B4B">
              <w:rPr>
                <w:sz w:val="22"/>
              </w:rPr>
              <w:t>1.</w:t>
            </w:r>
            <w:r w:rsidRPr="00490B4B">
              <w:rPr>
                <w:sz w:val="22"/>
                <w:lang w:val="en-US"/>
              </w:rPr>
              <w:t>4</w:t>
            </w:r>
            <w:r w:rsidRPr="00490B4B">
              <w:rPr>
                <w:sz w:val="22"/>
              </w:rPr>
              <w:t>.</w:t>
            </w:r>
          </w:p>
        </w:tc>
        <w:tc>
          <w:tcPr>
            <w:tcW w:w="0" w:type="auto"/>
            <w:vAlign w:val="center"/>
          </w:tcPr>
          <w:p w14:paraId="333F5185" w14:textId="23E8B446" w:rsidR="001E3E11" w:rsidRPr="00490B4B" w:rsidRDefault="0077301A" w:rsidP="001E3E11">
            <w:pPr>
              <w:ind w:firstLine="0"/>
              <w:rPr>
                <w:sz w:val="22"/>
              </w:rPr>
            </w:pPr>
            <w:r w:rsidRPr="0077301A">
              <w:rPr>
                <w:sz w:val="22"/>
              </w:rPr>
              <w:t>Проверка коэффициента затухания оптических волокон и потерь на стыках оптических волокон (в муфтах) с использованием оптического рефлектометра (методом обратного рассеяния) и нормализующей катушки</w:t>
            </w:r>
          </w:p>
        </w:tc>
        <w:tc>
          <w:tcPr>
            <w:tcW w:w="0" w:type="auto"/>
            <w:vAlign w:val="center"/>
          </w:tcPr>
          <w:p w14:paraId="1F273B9A" w14:textId="77777777" w:rsidR="001E3E11" w:rsidRPr="00490B4B" w:rsidRDefault="001E3E11" w:rsidP="001E3E11">
            <w:pPr>
              <w:ind w:firstLine="25"/>
              <w:jc w:val="center"/>
              <w:rPr>
                <w:sz w:val="22"/>
              </w:rPr>
            </w:pPr>
            <w:r w:rsidRPr="00490B4B">
              <w:rPr>
                <w:sz w:val="22"/>
              </w:rPr>
              <w:t xml:space="preserve">не реже одного раза в год </w:t>
            </w:r>
          </w:p>
        </w:tc>
        <w:tc>
          <w:tcPr>
            <w:tcW w:w="0" w:type="auto"/>
            <w:vAlign w:val="center"/>
          </w:tcPr>
          <w:p w14:paraId="3F264615" w14:textId="77777777" w:rsidR="001E3E11" w:rsidRPr="00490B4B" w:rsidRDefault="001E3E11" w:rsidP="001E3E11">
            <w:pPr>
              <w:ind w:left="176" w:firstLine="0"/>
              <w:rPr>
                <w:sz w:val="22"/>
              </w:rPr>
            </w:pPr>
            <w:r w:rsidRPr="00490B4B">
              <w:rPr>
                <w:sz w:val="22"/>
              </w:rPr>
              <w:t>- состояние оптических розеток на оптическом кроссе;</w:t>
            </w:r>
          </w:p>
          <w:p w14:paraId="3A5B63E1" w14:textId="77777777" w:rsidR="001E3E11" w:rsidRPr="00490B4B" w:rsidRDefault="001E3E11" w:rsidP="001E3E11">
            <w:pPr>
              <w:ind w:left="176" w:firstLine="0"/>
              <w:rPr>
                <w:sz w:val="22"/>
              </w:rPr>
            </w:pPr>
            <w:r w:rsidRPr="00490B4B">
              <w:rPr>
                <w:sz w:val="22"/>
              </w:rPr>
              <w:t>- затухание оптических волокон на регенерационном участке</w:t>
            </w:r>
          </w:p>
        </w:tc>
        <w:tc>
          <w:tcPr>
            <w:tcW w:w="0" w:type="auto"/>
            <w:vAlign w:val="center"/>
          </w:tcPr>
          <w:p w14:paraId="5F1376D1" w14:textId="77777777" w:rsidR="001E3E11" w:rsidRPr="00490B4B" w:rsidRDefault="001E3E11" w:rsidP="001E3E11">
            <w:pPr>
              <w:ind w:left="176" w:hanging="53"/>
              <w:rPr>
                <w:sz w:val="22"/>
              </w:rPr>
            </w:pPr>
            <w:r w:rsidRPr="00490B4B">
              <w:rPr>
                <w:sz w:val="22"/>
              </w:rPr>
              <w:t>- протокол измерений;</w:t>
            </w:r>
          </w:p>
          <w:p w14:paraId="08C22617" w14:textId="77777777" w:rsidR="001E3E11" w:rsidRPr="00490B4B" w:rsidRDefault="001E3E11" w:rsidP="001E3E11">
            <w:pPr>
              <w:ind w:left="176" w:hanging="53"/>
              <w:rPr>
                <w:sz w:val="22"/>
              </w:rPr>
            </w:pPr>
            <w:r w:rsidRPr="00490B4B">
              <w:rPr>
                <w:sz w:val="22"/>
              </w:rPr>
              <w:t xml:space="preserve">-  </w:t>
            </w:r>
            <w:proofErr w:type="spellStart"/>
            <w:r w:rsidRPr="00490B4B">
              <w:rPr>
                <w:sz w:val="22"/>
              </w:rPr>
              <w:t>рефлектограммы</w:t>
            </w:r>
            <w:proofErr w:type="spellEnd"/>
            <w:r w:rsidRPr="00490B4B">
              <w:rPr>
                <w:sz w:val="22"/>
              </w:rPr>
              <w:t>;</w:t>
            </w:r>
          </w:p>
          <w:p w14:paraId="1B3C04FE" w14:textId="77777777" w:rsidR="001E3E11" w:rsidRPr="00490B4B" w:rsidRDefault="001E3E11" w:rsidP="001E3E11">
            <w:pPr>
              <w:ind w:left="176" w:hanging="53"/>
              <w:rPr>
                <w:sz w:val="22"/>
              </w:rPr>
            </w:pPr>
            <w:r w:rsidRPr="00490B4B">
              <w:rPr>
                <w:sz w:val="22"/>
              </w:rPr>
              <w:t>- цифровые фотографии фасада оптического кросса.</w:t>
            </w:r>
          </w:p>
        </w:tc>
      </w:tr>
      <w:tr w:rsidR="001E3E11" w:rsidRPr="00490B4B" w14:paraId="7FA16515" w14:textId="77777777" w:rsidTr="00995465">
        <w:trPr>
          <w:trHeight w:val="861"/>
        </w:trPr>
        <w:tc>
          <w:tcPr>
            <w:tcW w:w="0" w:type="auto"/>
            <w:vAlign w:val="center"/>
          </w:tcPr>
          <w:p w14:paraId="34D2F913" w14:textId="77777777" w:rsidR="001E3E11" w:rsidRPr="00490B4B" w:rsidRDefault="001E3E11" w:rsidP="001E3E11">
            <w:pPr>
              <w:ind w:firstLine="0"/>
              <w:rPr>
                <w:sz w:val="22"/>
              </w:rPr>
            </w:pPr>
            <w:r w:rsidRPr="00490B4B">
              <w:rPr>
                <w:sz w:val="22"/>
              </w:rPr>
              <w:t>1.</w:t>
            </w:r>
            <w:r w:rsidRPr="00490B4B">
              <w:rPr>
                <w:sz w:val="22"/>
                <w:lang w:val="en-US"/>
              </w:rPr>
              <w:t>5</w:t>
            </w:r>
            <w:r w:rsidRPr="00490B4B">
              <w:rPr>
                <w:sz w:val="22"/>
              </w:rPr>
              <w:t>.</w:t>
            </w:r>
          </w:p>
        </w:tc>
        <w:tc>
          <w:tcPr>
            <w:tcW w:w="0" w:type="auto"/>
            <w:vAlign w:val="center"/>
          </w:tcPr>
          <w:p w14:paraId="1CAA2532" w14:textId="77777777" w:rsidR="001E3E11" w:rsidRPr="00490B4B" w:rsidRDefault="001E3E11" w:rsidP="001E3E11">
            <w:pPr>
              <w:ind w:firstLine="0"/>
              <w:rPr>
                <w:sz w:val="22"/>
              </w:rPr>
            </w:pPr>
            <w:r w:rsidRPr="00490B4B">
              <w:rPr>
                <w:sz w:val="22"/>
              </w:rPr>
              <w:t>Проверка расстояний от ОК до провода, измерение стрелы провеса ОК</w:t>
            </w:r>
          </w:p>
        </w:tc>
        <w:tc>
          <w:tcPr>
            <w:tcW w:w="0" w:type="auto"/>
            <w:vAlign w:val="center"/>
          </w:tcPr>
          <w:p w14:paraId="4661BA18" w14:textId="77777777" w:rsidR="001E3E11" w:rsidRPr="00490B4B" w:rsidRDefault="001E3E11" w:rsidP="001E3E11">
            <w:pPr>
              <w:ind w:firstLine="25"/>
              <w:jc w:val="center"/>
              <w:rPr>
                <w:sz w:val="22"/>
              </w:rPr>
            </w:pPr>
            <w:r w:rsidRPr="00490B4B">
              <w:rPr>
                <w:sz w:val="22"/>
              </w:rPr>
              <w:t xml:space="preserve">не реже одного раза в год </w:t>
            </w:r>
          </w:p>
        </w:tc>
        <w:tc>
          <w:tcPr>
            <w:tcW w:w="0" w:type="auto"/>
            <w:vAlign w:val="center"/>
          </w:tcPr>
          <w:p w14:paraId="2E2CF6C6" w14:textId="77777777" w:rsidR="001E3E11" w:rsidRPr="00490B4B" w:rsidRDefault="001E3E11" w:rsidP="001E3E11">
            <w:pPr>
              <w:ind w:left="176" w:firstLine="0"/>
              <w:rPr>
                <w:sz w:val="22"/>
              </w:rPr>
            </w:pPr>
            <w:r w:rsidRPr="00490B4B">
              <w:rPr>
                <w:sz w:val="22"/>
              </w:rPr>
              <w:t>- расстояние от ВОК до других элементов ВЛ и пересекаемых объектов</w:t>
            </w:r>
          </w:p>
        </w:tc>
        <w:tc>
          <w:tcPr>
            <w:tcW w:w="0" w:type="auto"/>
            <w:vAlign w:val="center"/>
          </w:tcPr>
          <w:p w14:paraId="0E03CB6C" w14:textId="77777777" w:rsidR="001E3E11" w:rsidRPr="00490B4B" w:rsidRDefault="001E3E11" w:rsidP="001E3E11">
            <w:pPr>
              <w:ind w:left="176" w:hanging="53"/>
              <w:rPr>
                <w:sz w:val="22"/>
              </w:rPr>
            </w:pPr>
            <w:r w:rsidRPr="00490B4B">
              <w:rPr>
                <w:sz w:val="22"/>
              </w:rPr>
              <w:t>- листки осмотра;</w:t>
            </w:r>
          </w:p>
          <w:p w14:paraId="429F9845" w14:textId="77777777" w:rsidR="001E3E11" w:rsidRPr="00490B4B" w:rsidRDefault="001E3E11" w:rsidP="001E3E11">
            <w:pPr>
              <w:ind w:left="176" w:hanging="53"/>
              <w:rPr>
                <w:sz w:val="22"/>
              </w:rPr>
            </w:pPr>
            <w:r w:rsidRPr="00490B4B">
              <w:rPr>
                <w:sz w:val="22"/>
              </w:rPr>
              <w:t>- цифровые фотографии пролётов опор с пересечениями</w:t>
            </w:r>
          </w:p>
        </w:tc>
      </w:tr>
      <w:tr w:rsidR="001E3E11" w:rsidRPr="00490B4B" w14:paraId="2D25A699" w14:textId="77777777" w:rsidTr="001E3E11">
        <w:trPr>
          <w:trHeight w:val="1555"/>
        </w:trPr>
        <w:tc>
          <w:tcPr>
            <w:tcW w:w="0" w:type="auto"/>
            <w:vAlign w:val="center"/>
          </w:tcPr>
          <w:p w14:paraId="6DAFC48C" w14:textId="77777777" w:rsidR="001E3E11" w:rsidRPr="00490B4B" w:rsidRDefault="001E3E11" w:rsidP="001E3E11">
            <w:pPr>
              <w:ind w:firstLine="0"/>
              <w:rPr>
                <w:sz w:val="22"/>
              </w:rPr>
            </w:pPr>
            <w:r w:rsidRPr="00490B4B">
              <w:rPr>
                <w:sz w:val="22"/>
              </w:rPr>
              <w:t>2</w:t>
            </w:r>
          </w:p>
        </w:tc>
        <w:tc>
          <w:tcPr>
            <w:tcW w:w="0" w:type="auto"/>
            <w:vAlign w:val="center"/>
          </w:tcPr>
          <w:p w14:paraId="0B141AAF" w14:textId="77777777" w:rsidR="001E3E11" w:rsidRPr="00490B4B" w:rsidRDefault="001E3E11" w:rsidP="001E3E11">
            <w:pPr>
              <w:ind w:firstLine="0"/>
              <w:rPr>
                <w:sz w:val="22"/>
              </w:rPr>
            </w:pPr>
            <w:r w:rsidRPr="00490B4B">
              <w:rPr>
                <w:sz w:val="22"/>
              </w:rPr>
              <w:t>Приобретение и установка отсутствующих, а также замена нечитаемых, постоянных знаков с условным обозначением ВОЛС и номером соединительной муфты в местах установки соединительных муфт на опорах ВЛ</w:t>
            </w:r>
          </w:p>
        </w:tc>
        <w:tc>
          <w:tcPr>
            <w:tcW w:w="0" w:type="auto"/>
            <w:vAlign w:val="center"/>
          </w:tcPr>
          <w:p w14:paraId="1D506DBD" w14:textId="77777777" w:rsidR="001E3E11" w:rsidRPr="00490B4B" w:rsidRDefault="001E3E11" w:rsidP="001E3E11">
            <w:pPr>
              <w:ind w:firstLine="25"/>
              <w:jc w:val="center"/>
              <w:rPr>
                <w:sz w:val="22"/>
              </w:rPr>
            </w:pPr>
            <w:r w:rsidRPr="00490B4B">
              <w:rPr>
                <w:sz w:val="22"/>
              </w:rPr>
              <w:t>по мере необходимости</w:t>
            </w:r>
          </w:p>
        </w:tc>
        <w:tc>
          <w:tcPr>
            <w:tcW w:w="0" w:type="auto"/>
            <w:vAlign w:val="center"/>
          </w:tcPr>
          <w:p w14:paraId="318EAE0C" w14:textId="77777777" w:rsidR="001E3E11" w:rsidRPr="00490B4B" w:rsidRDefault="001E3E11" w:rsidP="001E3E11">
            <w:pPr>
              <w:ind w:left="63" w:firstLine="0"/>
              <w:rPr>
                <w:sz w:val="22"/>
              </w:rPr>
            </w:pPr>
            <w:r w:rsidRPr="00490B4B">
              <w:rPr>
                <w:sz w:val="22"/>
              </w:rPr>
              <w:t>Места установки соединительных муфт на опорах ВЛ</w:t>
            </w:r>
          </w:p>
        </w:tc>
        <w:tc>
          <w:tcPr>
            <w:tcW w:w="0" w:type="auto"/>
            <w:vAlign w:val="center"/>
          </w:tcPr>
          <w:p w14:paraId="49B7D9A7" w14:textId="77777777" w:rsidR="001E3E11" w:rsidRPr="00490B4B" w:rsidRDefault="001E3E11" w:rsidP="001E3E11">
            <w:pPr>
              <w:ind w:left="63" w:hanging="53"/>
              <w:rPr>
                <w:sz w:val="22"/>
              </w:rPr>
            </w:pPr>
            <w:r w:rsidRPr="00490B4B">
              <w:rPr>
                <w:sz w:val="22"/>
              </w:rPr>
              <w:t>Цифровая фотография портальной стойки/опоры с муфтой и постоянным знаком с условным обозначением ВОЛС и номером соединительной муфты</w:t>
            </w:r>
          </w:p>
        </w:tc>
      </w:tr>
    </w:tbl>
    <w:p w14:paraId="28ABF194" w14:textId="77777777" w:rsidR="00995465" w:rsidRDefault="00995465" w:rsidP="001E3E11">
      <w:pPr>
        <w:pStyle w:val="a0"/>
        <w:numPr>
          <w:ilvl w:val="0"/>
          <w:numId w:val="0"/>
        </w:numPr>
        <w:jc w:val="left"/>
      </w:pPr>
    </w:p>
    <w:p w14:paraId="544E6419" w14:textId="77777777" w:rsidR="00995465" w:rsidRDefault="00995465" w:rsidP="001E3E11">
      <w:pPr>
        <w:pStyle w:val="a0"/>
        <w:numPr>
          <w:ilvl w:val="0"/>
          <w:numId w:val="0"/>
        </w:numPr>
        <w:jc w:val="left"/>
      </w:pPr>
    </w:p>
    <w:p w14:paraId="4F8AFECA" w14:textId="675F7668" w:rsidR="001E3E11" w:rsidRPr="00490B4B" w:rsidRDefault="001E3E11" w:rsidP="001E3E11">
      <w:pPr>
        <w:pStyle w:val="a0"/>
        <w:numPr>
          <w:ilvl w:val="0"/>
          <w:numId w:val="0"/>
        </w:numPr>
        <w:jc w:val="left"/>
      </w:pPr>
      <w:r w:rsidRPr="00490B4B">
        <w:t xml:space="preserve">Примечание: </w:t>
      </w:r>
    </w:p>
    <w:p w14:paraId="736E73F9" w14:textId="77777777" w:rsidR="001E3E11" w:rsidRPr="00490B4B" w:rsidRDefault="001E3E11" w:rsidP="001E3E11">
      <w:pPr>
        <w:pStyle w:val="a0"/>
        <w:numPr>
          <w:ilvl w:val="0"/>
          <w:numId w:val="0"/>
        </w:numPr>
        <w:jc w:val="left"/>
      </w:pPr>
      <w:r w:rsidRPr="00490B4B">
        <w:t xml:space="preserve">* -  ведомость </w:t>
      </w:r>
      <w:r w:rsidRPr="00490B4B">
        <w:rPr>
          <w:lang w:val="en-US"/>
        </w:rPr>
        <w:t>GPS</w:t>
      </w:r>
      <w:r w:rsidRPr="00490B4B">
        <w:t xml:space="preserve"> координат оформляется Подрядчиком в произвольной форме; </w:t>
      </w:r>
    </w:p>
    <w:p w14:paraId="381A9E13" w14:textId="5FFD30CF" w:rsidR="00F66737" w:rsidRPr="00C133F7" w:rsidRDefault="001E3E11" w:rsidP="001E3E11">
      <w:pPr>
        <w:pStyle w:val="a0"/>
        <w:numPr>
          <w:ilvl w:val="0"/>
          <w:numId w:val="0"/>
        </w:numPr>
        <w:jc w:val="left"/>
      </w:pPr>
      <w:r w:rsidRPr="00490B4B">
        <w:t>-  изображение на цифровой фотографии должно обеспечивать чёткий просмотр визуального состояния сооружения/ элемента сооружения и идентификацию дефекта/неисправности, а также оценку габаритов при пересечении Линией связи других объектов.</w:t>
      </w:r>
      <w:r w:rsidR="00F66737" w:rsidRPr="00F66737">
        <w:rPr>
          <w:rFonts w:eastAsia="Times New Roman" w:cs="Times New Roman"/>
          <w:color w:val="000000"/>
          <w:sz w:val="22"/>
        </w:rPr>
        <w:t xml:space="preserve"> </w:t>
      </w:r>
      <w:r w:rsidR="00392241">
        <w:rPr>
          <w:rFonts w:eastAsia="Times New Roman" w:cs="Times New Roman"/>
          <w:color w:val="000000"/>
          <w:sz w:val="22"/>
        </w:rPr>
        <w:t xml:space="preserve"> </w:t>
      </w:r>
      <w:r w:rsidR="00392241" w:rsidRPr="00C133F7">
        <w:t>Фотографии должны быть HD качества, должно отображаться дата и время.</w:t>
      </w:r>
    </w:p>
    <w:p w14:paraId="56D86518" w14:textId="330B2152" w:rsidR="00F66737" w:rsidRDefault="007B2681" w:rsidP="007B2681">
      <w:pPr>
        <w:rPr>
          <w:rFonts w:eastAsia="Times New Roman"/>
        </w:rPr>
      </w:pPr>
      <w:r>
        <w:rPr>
          <w:rFonts w:eastAsia="Times New Roman"/>
        </w:rPr>
        <w:tab/>
      </w:r>
    </w:p>
    <w:p w14:paraId="5AD0D632" w14:textId="76145CD6" w:rsidR="007364E1" w:rsidRPr="00D22285" w:rsidRDefault="007364E1" w:rsidP="001E3E11">
      <w:pPr>
        <w:widowControl w:val="0"/>
        <w:autoSpaceDE w:val="0"/>
        <w:autoSpaceDN w:val="0"/>
        <w:spacing w:after="0"/>
        <w:ind w:left="624" w:firstLine="0"/>
        <w:jc w:val="both"/>
        <w:rPr>
          <w:sz w:val="22"/>
        </w:rPr>
      </w:pPr>
    </w:p>
    <w:sectPr w:rsidR="007364E1" w:rsidRPr="00D22285">
      <w:pgSz w:w="16838" w:h="11906" w:orient="landscape" w:code="9"/>
      <w:pgMar w:top="1259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2DFEB9D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F9529D"/>
    <w:multiLevelType w:val="hybridMultilevel"/>
    <w:tmpl w:val="78A4AEB4"/>
    <w:lvl w:ilvl="0" w:tplc="1D34CD46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C461087"/>
    <w:multiLevelType w:val="hybridMultilevel"/>
    <w:tmpl w:val="DAFCB1C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06A5945"/>
    <w:multiLevelType w:val="hybridMultilevel"/>
    <w:tmpl w:val="E516FF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26A0FEC"/>
    <w:multiLevelType w:val="hybridMultilevel"/>
    <w:tmpl w:val="E5800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32506"/>
    <w:multiLevelType w:val="hybridMultilevel"/>
    <w:tmpl w:val="08807D10"/>
    <w:lvl w:ilvl="0" w:tplc="52F299D8">
      <w:start w:val="1"/>
      <w:numFmt w:val="bullet"/>
      <w:lvlText w:val="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6" w15:restartNumberingAfterBreak="0">
    <w:nsid w:val="167942FB"/>
    <w:multiLevelType w:val="hybridMultilevel"/>
    <w:tmpl w:val="D6FAB9F8"/>
    <w:lvl w:ilvl="0" w:tplc="52F299D8">
      <w:start w:val="1"/>
      <w:numFmt w:val="bullet"/>
      <w:lvlText w:val="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7" w15:restartNumberingAfterBreak="0">
    <w:nsid w:val="193127D6"/>
    <w:multiLevelType w:val="hybridMultilevel"/>
    <w:tmpl w:val="1EA4F336"/>
    <w:lvl w:ilvl="0" w:tplc="52F299D8">
      <w:start w:val="1"/>
      <w:numFmt w:val="bullet"/>
      <w:lvlText w:val="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8" w15:restartNumberingAfterBreak="0">
    <w:nsid w:val="25486239"/>
    <w:multiLevelType w:val="multilevel"/>
    <w:tmpl w:val="BBF6563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2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9" w15:restartNumberingAfterBreak="0">
    <w:nsid w:val="27CC057B"/>
    <w:multiLevelType w:val="hybridMultilevel"/>
    <w:tmpl w:val="F670B54A"/>
    <w:lvl w:ilvl="0" w:tplc="52F299D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B785DF4"/>
    <w:multiLevelType w:val="multilevel"/>
    <w:tmpl w:val="34DAD80C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ind w:left="779" w:hanging="495"/>
      </w:pPr>
      <w:rPr>
        <w:rFonts w:hint="default"/>
        <w:color w:val="auto"/>
      </w:rPr>
    </w:lvl>
    <w:lvl w:ilvl="2">
      <w:start w:val="6"/>
      <w:numFmt w:val="decimal"/>
      <w:lvlText w:val="%1.%2.%3.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color w:val="auto"/>
      </w:rPr>
    </w:lvl>
  </w:abstractNum>
  <w:abstractNum w:abstractNumId="11" w15:restartNumberingAfterBreak="0">
    <w:nsid w:val="2CAB4A81"/>
    <w:multiLevelType w:val="hybridMultilevel"/>
    <w:tmpl w:val="17C2D7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CD4CB7"/>
    <w:multiLevelType w:val="hybridMultilevel"/>
    <w:tmpl w:val="9AB6BF0C"/>
    <w:lvl w:ilvl="0" w:tplc="52F299D8">
      <w:start w:val="1"/>
      <w:numFmt w:val="bullet"/>
      <w:lvlText w:val="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3" w15:restartNumberingAfterBreak="0">
    <w:nsid w:val="356A5FCE"/>
    <w:multiLevelType w:val="multilevel"/>
    <w:tmpl w:val="76AAE7AA"/>
    <w:lvl w:ilvl="0">
      <w:start w:val="1"/>
      <w:numFmt w:val="decimal"/>
      <w:pStyle w:val="a0"/>
      <w:suff w:val="space"/>
      <w:lvlText w:val="%1."/>
      <w:lvlJc w:val="left"/>
      <w:pPr>
        <w:ind w:left="0" w:firstLine="0"/>
      </w:pPr>
      <w:rPr>
        <w:rFonts w:hint="default"/>
        <w:b w:val="0"/>
        <w:bCs/>
        <w:i w:val="0"/>
      </w:rPr>
    </w:lvl>
    <w:lvl w:ilvl="1">
      <w:start w:val="1"/>
      <w:numFmt w:val="decimal"/>
      <w:suff w:val="space"/>
      <w:lvlText w:val="%1.%2."/>
      <w:lvlJc w:val="left"/>
      <w:pPr>
        <w:ind w:left="624" w:hanging="624"/>
      </w:pPr>
      <w:rPr>
        <w:rFonts w:hint="default"/>
        <w:b w:val="0"/>
        <w:bCs/>
      </w:rPr>
    </w:lvl>
    <w:lvl w:ilvl="2">
      <w:start w:val="1"/>
      <w:numFmt w:val="decimal"/>
      <w:suff w:val="space"/>
      <w:lvlText w:val="%1.%2.%3."/>
      <w:lvlJc w:val="left"/>
      <w:pPr>
        <w:ind w:left="0" w:firstLine="568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suff w:val="space"/>
      <w:lvlText w:val="%1.%2.%3.%4."/>
      <w:lvlJc w:val="left"/>
      <w:pPr>
        <w:ind w:left="0" w:firstLine="852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1136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142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1704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1988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2272"/>
      </w:pPr>
      <w:rPr>
        <w:rFonts w:hint="default"/>
      </w:rPr>
    </w:lvl>
  </w:abstractNum>
  <w:abstractNum w:abstractNumId="14" w15:restartNumberingAfterBreak="0">
    <w:nsid w:val="37A04191"/>
    <w:multiLevelType w:val="hybridMultilevel"/>
    <w:tmpl w:val="3D9C046E"/>
    <w:lvl w:ilvl="0" w:tplc="52F29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681AD1"/>
    <w:multiLevelType w:val="hybridMultilevel"/>
    <w:tmpl w:val="666E0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A768B3"/>
    <w:multiLevelType w:val="hybridMultilevel"/>
    <w:tmpl w:val="DBDAE0F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CD56B55"/>
    <w:multiLevelType w:val="multilevel"/>
    <w:tmpl w:val="F2CE60E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8" w15:restartNumberingAfterBreak="0">
    <w:nsid w:val="40897D1B"/>
    <w:multiLevelType w:val="hybridMultilevel"/>
    <w:tmpl w:val="87204B30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9" w15:restartNumberingAfterBreak="0">
    <w:nsid w:val="40A83618"/>
    <w:multiLevelType w:val="hybridMultilevel"/>
    <w:tmpl w:val="FE025520"/>
    <w:lvl w:ilvl="0" w:tplc="52F299D8">
      <w:start w:val="1"/>
      <w:numFmt w:val="bullet"/>
      <w:lvlText w:val=""/>
      <w:lvlJc w:val="left"/>
      <w:pPr>
        <w:ind w:left="8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20" w15:restartNumberingAfterBreak="0">
    <w:nsid w:val="42C12720"/>
    <w:multiLevelType w:val="multilevel"/>
    <w:tmpl w:val="4830BAA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1200"/>
      </w:pPr>
    </w:lvl>
    <w:lvl w:ilvl="1">
      <w:start w:val="1"/>
      <w:numFmt w:val="decimal"/>
      <w:lvlText w:val="%1.%2."/>
      <w:lvlJc w:val="left"/>
      <w:pPr>
        <w:tabs>
          <w:tab w:val="num" w:pos="1909"/>
        </w:tabs>
        <w:ind w:left="1909" w:hanging="1200"/>
      </w:pPr>
    </w:lvl>
    <w:lvl w:ilvl="2">
      <w:start w:val="1"/>
      <w:numFmt w:val="decimal"/>
      <w:lvlText w:val="%1.%2.%3."/>
      <w:lvlJc w:val="left"/>
      <w:pPr>
        <w:tabs>
          <w:tab w:val="num" w:pos="2618"/>
        </w:tabs>
        <w:ind w:left="2618" w:hanging="1200"/>
      </w:p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200"/>
      </w:p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200"/>
      </w:p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</w:lvl>
  </w:abstractNum>
  <w:abstractNum w:abstractNumId="21" w15:restartNumberingAfterBreak="0">
    <w:nsid w:val="44287D2F"/>
    <w:multiLevelType w:val="hybridMultilevel"/>
    <w:tmpl w:val="DE82C854"/>
    <w:lvl w:ilvl="0" w:tplc="52F299D8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2" w15:restartNumberingAfterBreak="0">
    <w:nsid w:val="446F1694"/>
    <w:multiLevelType w:val="hybridMultilevel"/>
    <w:tmpl w:val="A7784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8B1636"/>
    <w:multiLevelType w:val="hybridMultilevel"/>
    <w:tmpl w:val="775C83BC"/>
    <w:lvl w:ilvl="0" w:tplc="52F299D8">
      <w:start w:val="1"/>
      <w:numFmt w:val="bullet"/>
      <w:lvlText w:val="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4" w15:restartNumberingAfterBreak="0">
    <w:nsid w:val="469D4880"/>
    <w:multiLevelType w:val="hybridMultilevel"/>
    <w:tmpl w:val="10BE9334"/>
    <w:lvl w:ilvl="0" w:tplc="52F299D8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47AA04AE"/>
    <w:multiLevelType w:val="hybridMultilevel"/>
    <w:tmpl w:val="882EB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8338C7"/>
    <w:multiLevelType w:val="hybridMultilevel"/>
    <w:tmpl w:val="F7007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3855CB"/>
    <w:multiLevelType w:val="hybridMultilevel"/>
    <w:tmpl w:val="2032772E"/>
    <w:lvl w:ilvl="0" w:tplc="52F29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8675AF"/>
    <w:multiLevelType w:val="hybridMultilevel"/>
    <w:tmpl w:val="3E3E2BBE"/>
    <w:lvl w:ilvl="0" w:tplc="52F299D8">
      <w:start w:val="1"/>
      <w:numFmt w:val="bullet"/>
      <w:lvlText w:val="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9" w15:restartNumberingAfterBreak="0">
    <w:nsid w:val="580D2480"/>
    <w:multiLevelType w:val="hybridMultilevel"/>
    <w:tmpl w:val="D9FAE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464630"/>
    <w:multiLevelType w:val="hybridMultilevel"/>
    <w:tmpl w:val="B3C8A81A"/>
    <w:lvl w:ilvl="0" w:tplc="52F299D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C6D0DA7"/>
    <w:multiLevelType w:val="multilevel"/>
    <w:tmpl w:val="18DCF068"/>
    <w:styleLink w:val="a1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28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568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852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1136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142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1704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1988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2272"/>
      </w:pPr>
      <w:rPr>
        <w:rFonts w:hint="default"/>
      </w:rPr>
    </w:lvl>
  </w:abstractNum>
  <w:abstractNum w:abstractNumId="32" w15:restartNumberingAfterBreak="0">
    <w:nsid w:val="635C0526"/>
    <w:multiLevelType w:val="hybridMultilevel"/>
    <w:tmpl w:val="831C2E46"/>
    <w:lvl w:ilvl="0" w:tplc="52F299D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689A3AEE"/>
    <w:multiLevelType w:val="hybridMultilevel"/>
    <w:tmpl w:val="092ADD68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4" w15:restartNumberingAfterBreak="0">
    <w:nsid w:val="70164A1C"/>
    <w:multiLevelType w:val="multilevel"/>
    <w:tmpl w:val="5E869028"/>
    <w:lvl w:ilvl="0">
      <w:start w:val="1"/>
      <w:numFmt w:val="decimal"/>
      <w:lvlText w:val="%1."/>
      <w:lvlJc w:val="left"/>
      <w:pPr>
        <w:tabs>
          <w:tab w:val="num" w:pos="2269"/>
        </w:tabs>
        <w:ind w:left="2269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</w:rPr>
    </w:lvl>
    <w:lvl w:ilvl="2">
      <w:start w:val="1"/>
      <w:numFmt w:val="decimal"/>
      <w:pStyle w:val="a2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pStyle w:val="a3"/>
      <w:lvlText w:val="%1.%2.%3.%4"/>
      <w:lvlJc w:val="left"/>
      <w:pPr>
        <w:tabs>
          <w:tab w:val="num" w:pos="1276"/>
        </w:tabs>
        <w:ind w:left="1276" w:hanging="1134"/>
      </w:pPr>
      <w:rPr>
        <w:rFonts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lowerLetter"/>
      <w:pStyle w:val="a4"/>
      <w:lvlText w:val="%5)"/>
      <w:lvlJc w:val="left"/>
      <w:pPr>
        <w:tabs>
          <w:tab w:val="num" w:pos="1702"/>
        </w:tabs>
        <w:ind w:left="1702" w:hanging="567"/>
      </w:pPr>
      <w:rPr>
        <w:rFonts w:hint="default"/>
        <w:b w:val="0"/>
        <w:bCs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5" w15:restartNumberingAfterBreak="0">
    <w:nsid w:val="70E96D11"/>
    <w:multiLevelType w:val="hybridMultilevel"/>
    <w:tmpl w:val="07988C7C"/>
    <w:lvl w:ilvl="0" w:tplc="52F299D8">
      <w:start w:val="1"/>
      <w:numFmt w:val="bullet"/>
      <w:lvlText w:val="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6" w15:restartNumberingAfterBreak="0">
    <w:nsid w:val="73CB7BB4"/>
    <w:multiLevelType w:val="hybridMultilevel"/>
    <w:tmpl w:val="11D4556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7A2DE5"/>
    <w:multiLevelType w:val="hybridMultilevel"/>
    <w:tmpl w:val="ACB4EAF8"/>
    <w:lvl w:ilvl="0" w:tplc="52F299D8">
      <w:start w:val="1"/>
      <w:numFmt w:val="bullet"/>
      <w:lvlText w:val="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8" w15:restartNumberingAfterBreak="0">
    <w:nsid w:val="78FA5C57"/>
    <w:multiLevelType w:val="hybridMultilevel"/>
    <w:tmpl w:val="3A620F74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3"/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3"/>
  </w:num>
  <w:num w:numId="6">
    <w:abstractNumId w:val="17"/>
  </w:num>
  <w:num w:numId="7">
    <w:abstractNumId w:val="8"/>
  </w:num>
  <w:num w:numId="8">
    <w:abstractNumId w:val="14"/>
  </w:num>
  <w:num w:numId="9">
    <w:abstractNumId w:val="21"/>
  </w:num>
  <w:num w:numId="10">
    <w:abstractNumId w:val="7"/>
  </w:num>
  <w:num w:numId="11">
    <w:abstractNumId w:val="5"/>
  </w:num>
  <w:num w:numId="12">
    <w:abstractNumId w:val="6"/>
  </w:num>
  <w:num w:numId="13">
    <w:abstractNumId w:val="32"/>
  </w:num>
  <w:num w:numId="14">
    <w:abstractNumId w:val="12"/>
  </w:num>
  <w:num w:numId="15">
    <w:abstractNumId w:val="36"/>
  </w:num>
  <w:num w:numId="16">
    <w:abstractNumId w:val="9"/>
  </w:num>
  <w:num w:numId="17">
    <w:abstractNumId w:val="2"/>
  </w:num>
  <w:num w:numId="18">
    <w:abstractNumId w:val="25"/>
  </w:num>
  <w:num w:numId="19">
    <w:abstractNumId w:val="38"/>
  </w:num>
  <w:num w:numId="20">
    <w:abstractNumId w:val="33"/>
  </w:num>
  <w:num w:numId="21">
    <w:abstractNumId w:val="28"/>
  </w:num>
  <w:num w:numId="22">
    <w:abstractNumId w:val="26"/>
  </w:num>
  <w:num w:numId="23">
    <w:abstractNumId w:val="35"/>
  </w:num>
  <w:num w:numId="24">
    <w:abstractNumId w:val="22"/>
  </w:num>
  <w:num w:numId="25">
    <w:abstractNumId w:val="4"/>
  </w:num>
  <w:num w:numId="26">
    <w:abstractNumId w:val="23"/>
  </w:num>
  <w:num w:numId="27">
    <w:abstractNumId w:val="29"/>
  </w:num>
  <w:num w:numId="28">
    <w:abstractNumId w:val="27"/>
  </w:num>
  <w:num w:numId="29">
    <w:abstractNumId w:val="30"/>
  </w:num>
  <w:num w:numId="30">
    <w:abstractNumId w:val="37"/>
  </w:num>
  <w:num w:numId="31">
    <w:abstractNumId w:val="24"/>
  </w:num>
  <w:num w:numId="32">
    <w:abstractNumId w:val="19"/>
  </w:num>
  <w:num w:numId="33">
    <w:abstractNumId w:val="18"/>
  </w:num>
  <w:num w:numId="34">
    <w:abstractNumId w:val="11"/>
  </w:num>
  <w:num w:numId="35">
    <w:abstractNumId w:val="16"/>
  </w:num>
  <w:num w:numId="36">
    <w:abstractNumId w:val="1"/>
  </w:num>
  <w:num w:numId="37">
    <w:abstractNumId w:val="31"/>
  </w:num>
  <w:num w:numId="38">
    <w:abstractNumId w:val="0"/>
  </w:num>
  <w:num w:numId="39">
    <w:abstractNumId w:val="10"/>
  </w:num>
  <w:num w:numId="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documentProtection w:edit="trackedChanges" w:enforcement="0"/>
  <w:defaultTabStop w:val="709"/>
  <w:doNotHyphenateCaps/>
  <w:drawingGridHorizontalSpacing w:val="10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4E1"/>
    <w:rsid w:val="00060F2A"/>
    <w:rsid w:val="00176119"/>
    <w:rsid w:val="00181577"/>
    <w:rsid w:val="0019149A"/>
    <w:rsid w:val="001945DF"/>
    <w:rsid w:val="001E3E11"/>
    <w:rsid w:val="00276B31"/>
    <w:rsid w:val="002F3978"/>
    <w:rsid w:val="00392241"/>
    <w:rsid w:val="003C1A42"/>
    <w:rsid w:val="004244DE"/>
    <w:rsid w:val="004419CB"/>
    <w:rsid w:val="00523C5E"/>
    <w:rsid w:val="005B7F35"/>
    <w:rsid w:val="005E6F01"/>
    <w:rsid w:val="006153EA"/>
    <w:rsid w:val="00653CBE"/>
    <w:rsid w:val="00653D09"/>
    <w:rsid w:val="00656879"/>
    <w:rsid w:val="006B6B1E"/>
    <w:rsid w:val="007364E1"/>
    <w:rsid w:val="0077301A"/>
    <w:rsid w:val="007B1AEB"/>
    <w:rsid w:val="007B2681"/>
    <w:rsid w:val="007B2C74"/>
    <w:rsid w:val="007D3844"/>
    <w:rsid w:val="008044D3"/>
    <w:rsid w:val="008E3590"/>
    <w:rsid w:val="00986001"/>
    <w:rsid w:val="009903AE"/>
    <w:rsid w:val="00995465"/>
    <w:rsid w:val="00A66AEB"/>
    <w:rsid w:val="00B51E3A"/>
    <w:rsid w:val="00BB6FB2"/>
    <w:rsid w:val="00C133F7"/>
    <w:rsid w:val="00C52FDF"/>
    <w:rsid w:val="00C57185"/>
    <w:rsid w:val="00D22285"/>
    <w:rsid w:val="00D27337"/>
    <w:rsid w:val="00D372F1"/>
    <w:rsid w:val="00DC5823"/>
    <w:rsid w:val="00F66737"/>
    <w:rsid w:val="00F96AC9"/>
    <w:rsid w:val="00FD488E"/>
    <w:rsid w:val="00FD6418"/>
    <w:rsid w:val="00FF2F33"/>
    <w:rsid w:val="00FF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74E924"/>
  <w15:docId w15:val="{D1390C40-1D95-437F-98AF-4B8583561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8E3590"/>
    <w:pPr>
      <w:spacing w:line="240" w:lineRule="auto"/>
      <w:ind w:firstLine="567"/>
    </w:pPr>
    <w:rPr>
      <w:rFonts w:ascii="Times New Roman" w:hAnsi="Times New Roman"/>
      <w:sz w:val="24"/>
    </w:rPr>
  </w:style>
  <w:style w:type="paragraph" w:styleId="1">
    <w:name w:val="heading 1"/>
    <w:aliases w:val="Document Header1,H1,Введение...,Б1,Heading 1iz,Б11,co,Заголовок 1_стандарта,Заголовок параграфа (1.),Ариал11,Заголовок 1 абб"/>
    <w:basedOn w:val="a5"/>
    <w:next w:val="a5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aliases w:val="H2,H2 Знак,Заголовок 21,Numbered text 3,2 headline,h,headline,h2,Заголовок 2 Знак1,Заголовок 2 Знак Знак,H2 Знак Знак,Numbered text 3 Знак Знак,h2 Знак Знак,H2 Знак1,Numbered text 3 Знак1,2 headline Знак,h Знак,headline Знак,2,Б2,RTC,iz2,HD2"/>
    <w:basedOn w:val="a5"/>
    <w:next w:val="a5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co Знак,Заголовок 1_стандарта Знак,Заголовок параграфа (1.) Знак,Ариал11 Знак,Заголовок 1 абб Знак"/>
    <w:link w:val="1"/>
    <w:uiPriority w:val="9"/>
    <w:locked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aliases w:val="H2 Знак2,H2 Знак Знак1,Заголовок 21 Знак,Numbered text 3 Знак,2 headline Знак1,h Знак1,headline Знак1,h2 Знак,Заголовок 2 Знак1 Знак,Заголовок 2 Знак Знак Знак,H2 Знак Знак Знак,Numbered text 3 Знак Знак Знак,h2 Знак Знак Знак,2 Знак"/>
    <w:link w:val="2"/>
    <w:uiPriority w:val="9"/>
    <w:semiHidden/>
    <w:locked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a2">
    <w:name w:val="Пункт"/>
    <w:basedOn w:val="a5"/>
    <w:uiPriority w:val="99"/>
    <w:pPr>
      <w:numPr>
        <w:ilvl w:val="2"/>
        <w:numId w:val="1"/>
      </w:numPr>
      <w:spacing w:after="0" w:line="360" w:lineRule="auto"/>
      <w:jc w:val="both"/>
    </w:pPr>
    <w:rPr>
      <w:sz w:val="28"/>
      <w:szCs w:val="28"/>
    </w:rPr>
  </w:style>
  <w:style w:type="paragraph" w:customStyle="1" w:styleId="a3">
    <w:name w:val="Подпункт"/>
    <w:basedOn w:val="a2"/>
    <w:uiPriority w:val="99"/>
    <w:pPr>
      <w:numPr>
        <w:ilvl w:val="3"/>
      </w:numPr>
    </w:pPr>
  </w:style>
  <w:style w:type="paragraph" w:customStyle="1" w:styleId="a4">
    <w:name w:val="Подподпункт"/>
    <w:basedOn w:val="a3"/>
    <w:uiPriority w:val="99"/>
    <w:pPr>
      <w:numPr>
        <w:ilvl w:val="4"/>
      </w:numPr>
    </w:pPr>
  </w:style>
  <w:style w:type="table" w:styleId="a9">
    <w:name w:val="Table Grid"/>
    <w:basedOn w:val="a7"/>
    <w:uiPriority w:val="99"/>
    <w:locked/>
    <w:pPr>
      <w:spacing w:after="200" w:line="276" w:lineRule="auto"/>
    </w:pPr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unhideWhenUsed/>
    <w:rPr>
      <w:color w:val="0000FF"/>
      <w:u w:val="single"/>
    </w:rPr>
  </w:style>
  <w:style w:type="character" w:customStyle="1" w:styleId="ipa">
    <w:name w:val="ipa"/>
    <w:basedOn w:val="a6"/>
  </w:style>
  <w:style w:type="paragraph" w:styleId="ab">
    <w:name w:val="Balloon Text"/>
    <w:basedOn w:val="a5"/>
    <w:link w:val="ac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Pr>
      <w:rFonts w:ascii="Tahoma" w:eastAsia="Times New Roman" w:hAnsi="Tahoma" w:cs="Tahoma"/>
      <w:sz w:val="16"/>
      <w:szCs w:val="16"/>
      <w:lang w:eastAsia="en-US"/>
    </w:rPr>
  </w:style>
  <w:style w:type="character" w:styleId="ad">
    <w:name w:val="annotation reference"/>
    <w:basedOn w:val="a6"/>
    <w:uiPriority w:val="99"/>
    <w:semiHidden/>
    <w:unhideWhenUsed/>
    <w:rPr>
      <w:sz w:val="16"/>
      <w:szCs w:val="16"/>
    </w:rPr>
  </w:style>
  <w:style w:type="paragraph" w:styleId="ae">
    <w:name w:val="annotation text"/>
    <w:basedOn w:val="a5"/>
    <w:link w:val="af"/>
    <w:uiPriority w:val="99"/>
    <w:semiHidden/>
    <w:unhideWhenUsed/>
  </w:style>
  <w:style w:type="character" w:customStyle="1" w:styleId="af">
    <w:name w:val="Текст примечания Знак"/>
    <w:basedOn w:val="a6"/>
    <w:link w:val="ae"/>
    <w:uiPriority w:val="99"/>
    <w:semiHidden/>
    <w:rPr>
      <w:rFonts w:ascii="Times New Roman" w:eastAsia="Times New Roman" w:hAnsi="Times New Roman"/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Pr>
      <w:rFonts w:ascii="Times New Roman" w:eastAsia="Times New Roman" w:hAnsi="Times New Roman"/>
      <w:b/>
      <w:bCs/>
      <w:lang w:eastAsia="en-US"/>
    </w:rPr>
  </w:style>
  <w:style w:type="paragraph" w:styleId="af2">
    <w:name w:val="Revision"/>
    <w:hidden/>
    <w:uiPriority w:val="99"/>
    <w:semiHidden/>
    <w:rPr>
      <w:rFonts w:ascii="Times New Roman" w:eastAsia="Times New Roman" w:hAnsi="Times New Roman"/>
      <w:lang w:eastAsia="en-US"/>
    </w:rPr>
  </w:style>
  <w:style w:type="paragraph" w:styleId="af3">
    <w:name w:val="List Paragraph"/>
    <w:basedOn w:val="a5"/>
    <w:uiPriority w:val="34"/>
    <w:qFormat/>
    <w:rsid w:val="00D22285"/>
    <w:pPr>
      <w:ind w:left="720"/>
      <w:contextualSpacing/>
    </w:pPr>
  </w:style>
  <w:style w:type="paragraph" w:styleId="3">
    <w:name w:val="Body Text Indent 3"/>
    <w:basedOn w:val="a5"/>
    <w:link w:val="30"/>
    <w:pPr>
      <w:spacing w:after="0"/>
      <w:ind w:left="1080"/>
      <w:jc w:val="both"/>
    </w:pPr>
    <w:rPr>
      <w:i/>
      <w:snapToGrid w:val="0"/>
    </w:rPr>
  </w:style>
  <w:style w:type="character" w:customStyle="1" w:styleId="30">
    <w:name w:val="Основной текст с отступом 3 Знак"/>
    <w:basedOn w:val="a6"/>
    <w:link w:val="3"/>
    <w:rPr>
      <w:rFonts w:ascii="Times New Roman" w:eastAsia="Times New Roman" w:hAnsi="Times New Roman"/>
      <w:i/>
      <w:snapToGrid w:val="0"/>
      <w:sz w:val="24"/>
    </w:rPr>
  </w:style>
  <w:style w:type="paragraph" w:styleId="af4">
    <w:name w:val="Plain Text"/>
    <w:basedOn w:val="a5"/>
    <w:link w:val="af5"/>
    <w:pPr>
      <w:spacing w:after="0"/>
    </w:pPr>
    <w:rPr>
      <w:rFonts w:ascii="Courier New" w:hAnsi="Courier New"/>
      <w:b/>
    </w:rPr>
  </w:style>
  <w:style w:type="character" w:customStyle="1" w:styleId="af5">
    <w:name w:val="Текст Знак"/>
    <w:basedOn w:val="a6"/>
    <w:link w:val="af4"/>
    <w:rPr>
      <w:rFonts w:ascii="Courier New" w:eastAsia="Times New Roman" w:hAnsi="Courier New"/>
      <w:b/>
    </w:rPr>
  </w:style>
  <w:style w:type="table" w:customStyle="1" w:styleId="11">
    <w:name w:val="Сетка таблицы1"/>
    <w:basedOn w:val="a7"/>
    <w:next w:val="a9"/>
    <w:uiPriority w:val="99"/>
    <w:locked/>
    <w:rsid w:val="00C57185"/>
    <w:pPr>
      <w:spacing w:after="200" w:line="276" w:lineRule="auto"/>
    </w:pPr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Title"/>
    <w:basedOn w:val="1"/>
    <w:next w:val="a5"/>
    <w:link w:val="af7"/>
    <w:uiPriority w:val="10"/>
    <w:qFormat/>
    <w:rsid w:val="007B1AEB"/>
    <w:pPr>
      <w:contextualSpacing/>
      <w:jc w:val="center"/>
    </w:pPr>
    <w:rPr>
      <w:color w:val="auto"/>
      <w:spacing w:val="-10"/>
      <w:kern w:val="28"/>
      <w:sz w:val="28"/>
      <w:szCs w:val="56"/>
    </w:rPr>
  </w:style>
  <w:style w:type="character" w:customStyle="1" w:styleId="af7">
    <w:name w:val="Заголовок Знак"/>
    <w:basedOn w:val="a6"/>
    <w:link w:val="af6"/>
    <w:uiPriority w:val="10"/>
    <w:rsid w:val="007B1AEB"/>
    <w:rPr>
      <w:rFonts w:asciiTheme="majorHAnsi" w:eastAsiaTheme="majorEastAsia" w:hAnsiTheme="majorHAnsi" w:cstheme="majorBidi"/>
      <w:spacing w:val="-10"/>
      <w:kern w:val="28"/>
      <w:sz w:val="28"/>
      <w:szCs w:val="56"/>
    </w:rPr>
  </w:style>
  <w:style w:type="numbering" w:customStyle="1" w:styleId="a1">
    <w:name w:val="ТЭ"/>
    <w:uiPriority w:val="99"/>
    <w:rsid w:val="009903AE"/>
    <w:pPr>
      <w:numPr>
        <w:numId w:val="37"/>
      </w:numPr>
    </w:pPr>
  </w:style>
  <w:style w:type="paragraph" w:customStyle="1" w:styleId="a0">
    <w:name w:val="Нумерованный заголовок"/>
    <w:basedOn w:val="af6"/>
    <w:link w:val="af8"/>
    <w:qFormat/>
    <w:rsid w:val="008E3590"/>
    <w:pPr>
      <w:widowControl w:val="0"/>
      <w:numPr>
        <w:numId w:val="2"/>
      </w:numPr>
      <w:autoSpaceDE w:val="0"/>
      <w:autoSpaceDN w:val="0"/>
      <w:spacing w:before="0" w:line="360" w:lineRule="auto"/>
    </w:pPr>
    <w:rPr>
      <w:bCs/>
      <w:sz w:val="24"/>
      <w:szCs w:val="24"/>
    </w:rPr>
  </w:style>
  <w:style w:type="paragraph" w:styleId="a">
    <w:name w:val="List Number"/>
    <w:basedOn w:val="a5"/>
    <w:link w:val="af9"/>
    <w:uiPriority w:val="99"/>
    <w:semiHidden/>
    <w:unhideWhenUsed/>
    <w:rsid w:val="008E3590"/>
    <w:pPr>
      <w:numPr>
        <w:numId w:val="38"/>
      </w:numPr>
      <w:contextualSpacing/>
    </w:pPr>
  </w:style>
  <w:style w:type="character" w:customStyle="1" w:styleId="af9">
    <w:name w:val="Нумерованный список Знак"/>
    <w:basedOn w:val="a6"/>
    <w:link w:val="a"/>
    <w:uiPriority w:val="99"/>
    <w:semiHidden/>
    <w:rsid w:val="008E3590"/>
    <w:rPr>
      <w:rFonts w:ascii="Times New Roman" w:hAnsi="Times New Roman"/>
      <w:sz w:val="24"/>
    </w:rPr>
  </w:style>
  <w:style w:type="character" w:customStyle="1" w:styleId="af8">
    <w:name w:val="Нумерованный заголовок Знак"/>
    <w:basedOn w:val="af9"/>
    <w:link w:val="a0"/>
    <w:rsid w:val="008E3590"/>
    <w:rPr>
      <w:rFonts w:asciiTheme="majorHAnsi" w:eastAsiaTheme="majorEastAsia" w:hAnsiTheme="majorHAnsi" w:cstheme="majorBidi"/>
      <w:bCs/>
      <w:spacing w:val="-10"/>
      <w:kern w:val="28"/>
      <w:sz w:val="24"/>
      <w:szCs w:val="24"/>
    </w:rPr>
  </w:style>
  <w:style w:type="character" w:styleId="afa">
    <w:name w:val="FollowedHyperlink"/>
    <w:basedOn w:val="a6"/>
    <w:uiPriority w:val="99"/>
    <w:semiHidden/>
    <w:unhideWhenUsed/>
    <w:rsid w:val="007B2681"/>
    <w:rPr>
      <w:color w:val="800080"/>
      <w:u w:val="single"/>
    </w:rPr>
  </w:style>
  <w:style w:type="paragraph" w:customStyle="1" w:styleId="msonormal0">
    <w:name w:val="msonormal"/>
    <w:basedOn w:val="a5"/>
    <w:rsid w:val="007B2681"/>
    <w:pPr>
      <w:spacing w:before="100" w:beforeAutospacing="1" w:after="100" w:afterAutospacing="1"/>
      <w:ind w:firstLine="0"/>
    </w:pPr>
    <w:rPr>
      <w:rFonts w:eastAsia="Times New Roman" w:cs="Times New Roman"/>
      <w:szCs w:val="24"/>
    </w:rPr>
  </w:style>
  <w:style w:type="paragraph" w:customStyle="1" w:styleId="font5">
    <w:name w:val="font5"/>
    <w:basedOn w:val="a5"/>
    <w:rsid w:val="007B2681"/>
    <w:pPr>
      <w:spacing w:before="100" w:beforeAutospacing="1" w:after="100" w:afterAutospacing="1"/>
      <w:ind w:firstLine="0"/>
    </w:pPr>
    <w:rPr>
      <w:rFonts w:eastAsia="Times New Roman" w:cs="Times New Roman"/>
      <w:color w:val="000000"/>
      <w:sz w:val="20"/>
      <w:szCs w:val="20"/>
    </w:rPr>
  </w:style>
  <w:style w:type="paragraph" w:customStyle="1" w:styleId="xl64">
    <w:name w:val="xl64"/>
    <w:basedOn w:val="a5"/>
    <w:rsid w:val="007B2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Times New Roman"/>
      <w:sz w:val="20"/>
      <w:szCs w:val="20"/>
    </w:rPr>
  </w:style>
  <w:style w:type="paragraph" w:customStyle="1" w:styleId="xl65">
    <w:name w:val="xl65"/>
    <w:basedOn w:val="a5"/>
    <w:rsid w:val="007B2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66">
    <w:name w:val="xl66"/>
    <w:basedOn w:val="a5"/>
    <w:rsid w:val="007B2681"/>
    <w:pPr>
      <w:pBdr>
        <w:top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67">
    <w:name w:val="xl67"/>
    <w:basedOn w:val="a5"/>
    <w:rsid w:val="007B2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20"/>
      <w:szCs w:val="20"/>
    </w:rPr>
  </w:style>
  <w:style w:type="paragraph" w:customStyle="1" w:styleId="xl68">
    <w:name w:val="xl68"/>
    <w:basedOn w:val="a5"/>
    <w:rsid w:val="007B2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20"/>
      <w:szCs w:val="20"/>
    </w:rPr>
  </w:style>
  <w:style w:type="paragraph" w:customStyle="1" w:styleId="xl69">
    <w:name w:val="xl69"/>
    <w:basedOn w:val="a5"/>
    <w:rsid w:val="007B2681"/>
    <w:pPr>
      <w:spacing w:before="100" w:beforeAutospacing="1" w:after="100" w:afterAutospacing="1"/>
      <w:ind w:firstLine="0"/>
    </w:pPr>
    <w:rPr>
      <w:rFonts w:eastAsia="Times New Roman" w:cs="Times New Roman"/>
      <w:szCs w:val="24"/>
    </w:rPr>
  </w:style>
  <w:style w:type="paragraph" w:customStyle="1" w:styleId="xl70">
    <w:name w:val="xl70"/>
    <w:basedOn w:val="a5"/>
    <w:rsid w:val="007B2681"/>
    <w:pPr>
      <w:spacing w:before="100" w:beforeAutospacing="1" w:after="100" w:afterAutospacing="1"/>
      <w:ind w:firstLine="0"/>
      <w:jc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a5"/>
    <w:rsid w:val="007B2681"/>
    <w:pPr>
      <w:spacing w:before="100" w:beforeAutospacing="1" w:after="100" w:afterAutospacing="1"/>
      <w:ind w:firstLine="0"/>
    </w:pPr>
    <w:rPr>
      <w:rFonts w:eastAsia="Times New Roman" w:cs="Times New Roman"/>
      <w:szCs w:val="24"/>
    </w:rPr>
  </w:style>
  <w:style w:type="paragraph" w:customStyle="1" w:styleId="xl72">
    <w:name w:val="xl72"/>
    <w:basedOn w:val="a5"/>
    <w:rsid w:val="007B2681"/>
    <w:pPr>
      <w:spacing w:before="100" w:beforeAutospacing="1" w:after="100" w:afterAutospacing="1"/>
      <w:ind w:firstLine="0"/>
    </w:pPr>
    <w:rPr>
      <w:rFonts w:eastAsia="Times New Roman" w:cs="Times New Roman"/>
      <w:szCs w:val="24"/>
    </w:rPr>
  </w:style>
  <w:style w:type="paragraph" w:customStyle="1" w:styleId="xl73">
    <w:name w:val="xl73"/>
    <w:basedOn w:val="a5"/>
    <w:rsid w:val="007B2681"/>
    <w:pPr>
      <w:spacing w:before="100" w:beforeAutospacing="1" w:after="100" w:afterAutospacing="1"/>
      <w:ind w:firstLine="0"/>
    </w:pPr>
    <w:rPr>
      <w:rFonts w:eastAsia="Times New Roman" w:cs="Times New Roman"/>
      <w:sz w:val="20"/>
      <w:szCs w:val="20"/>
    </w:rPr>
  </w:style>
  <w:style w:type="paragraph" w:customStyle="1" w:styleId="xl74">
    <w:name w:val="xl74"/>
    <w:basedOn w:val="a5"/>
    <w:rsid w:val="007B2681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75">
    <w:name w:val="xl75"/>
    <w:basedOn w:val="a5"/>
    <w:rsid w:val="007B2681"/>
    <w:pPr>
      <w:spacing w:before="100" w:beforeAutospacing="1" w:after="100" w:afterAutospacing="1"/>
      <w:ind w:firstLine="0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76">
    <w:name w:val="xl76"/>
    <w:basedOn w:val="a5"/>
    <w:rsid w:val="007B2681"/>
    <w:pPr>
      <w:spacing w:before="100" w:beforeAutospacing="1" w:after="100" w:afterAutospacing="1"/>
      <w:ind w:firstLine="0"/>
      <w:textAlignment w:val="center"/>
    </w:pPr>
    <w:rPr>
      <w:rFonts w:eastAsia="Times New Roman" w:cs="Times New Roman"/>
      <w:sz w:val="20"/>
      <w:szCs w:val="20"/>
    </w:rPr>
  </w:style>
  <w:style w:type="paragraph" w:customStyle="1" w:styleId="xl77">
    <w:name w:val="xl77"/>
    <w:basedOn w:val="a5"/>
    <w:rsid w:val="007B2681"/>
    <w:pPr>
      <w:spacing w:before="100" w:beforeAutospacing="1" w:after="100" w:afterAutospacing="1"/>
      <w:ind w:firstLine="0"/>
      <w:textAlignment w:val="center"/>
    </w:pPr>
    <w:rPr>
      <w:rFonts w:eastAsia="Times New Roman" w:cs="Times New Roman"/>
      <w:sz w:val="20"/>
      <w:szCs w:val="20"/>
    </w:rPr>
  </w:style>
  <w:style w:type="paragraph" w:customStyle="1" w:styleId="xl78">
    <w:name w:val="xl78"/>
    <w:basedOn w:val="a5"/>
    <w:rsid w:val="007B2681"/>
    <w:pPr>
      <w:spacing w:before="100" w:beforeAutospacing="1" w:after="100" w:afterAutospacing="1"/>
      <w:ind w:firstLine="0"/>
    </w:pPr>
    <w:rPr>
      <w:rFonts w:eastAsia="Times New Roman" w:cs="Times New Roman"/>
      <w:sz w:val="20"/>
      <w:szCs w:val="20"/>
    </w:rPr>
  </w:style>
  <w:style w:type="paragraph" w:customStyle="1" w:styleId="xl79">
    <w:name w:val="xl79"/>
    <w:basedOn w:val="a5"/>
    <w:rsid w:val="007B2681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80">
    <w:name w:val="xl80"/>
    <w:basedOn w:val="a5"/>
    <w:rsid w:val="007B268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81">
    <w:name w:val="xl81"/>
    <w:basedOn w:val="a5"/>
    <w:rsid w:val="007B2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82">
    <w:name w:val="xl82"/>
    <w:basedOn w:val="a5"/>
    <w:rsid w:val="007B2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83">
    <w:name w:val="xl83"/>
    <w:basedOn w:val="a5"/>
    <w:rsid w:val="007B2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84">
    <w:name w:val="xl84"/>
    <w:basedOn w:val="a5"/>
    <w:rsid w:val="007B2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85">
    <w:name w:val="xl85"/>
    <w:basedOn w:val="a5"/>
    <w:rsid w:val="007B2681"/>
    <w:pPr>
      <w:shd w:val="clear" w:color="000000" w:fill="FFFFFF"/>
      <w:spacing w:before="100" w:beforeAutospacing="1" w:after="100" w:afterAutospacing="1"/>
      <w:ind w:firstLine="0"/>
    </w:pPr>
    <w:rPr>
      <w:rFonts w:ascii="Times New Roman CYR" w:eastAsia="Times New Roman" w:hAnsi="Times New Roman CYR" w:cs="Times New Roman CYR"/>
      <w:sz w:val="18"/>
      <w:szCs w:val="18"/>
    </w:rPr>
  </w:style>
  <w:style w:type="paragraph" w:customStyle="1" w:styleId="xl86">
    <w:name w:val="xl86"/>
    <w:basedOn w:val="a5"/>
    <w:rsid w:val="007B2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87">
    <w:name w:val="xl87"/>
    <w:basedOn w:val="a5"/>
    <w:rsid w:val="007B2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eastAsia="Times New Roman" w:cs="Times New Roman"/>
      <w:sz w:val="20"/>
      <w:szCs w:val="20"/>
    </w:rPr>
  </w:style>
  <w:style w:type="paragraph" w:customStyle="1" w:styleId="xl88">
    <w:name w:val="xl88"/>
    <w:basedOn w:val="a5"/>
    <w:rsid w:val="007B2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89">
    <w:name w:val="xl89"/>
    <w:basedOn w:val="a5"/>
    <w:rsid w:val="007B2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Times New Roman"/>
      <w:sz w:val="20"/>
      <w:szCs w:val="20"/>
    </w:rPr>
  </w:style>
  <w:style w:type="paragraph" w:customStyle="1" w:styleId="xl90">
    <w:name w:val="xl90"/>
    <w:basedOn w:val="a5"/>
    <w:rsid w:val="007B26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91">
    <w:name w:val="xl91"/>
    <w:basedOn w:val="a5"/>
    <w:rsid w:val="007B26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Times New Roman"/>
      <w:sz w:val="20"/>
      <w:szCs w:val="20"/>
    </w:rPr>
  </w:style>
  <w:style w:type="paragraph" w:customStyle="1" w:styleId="xl92">
    <w:name w:val="xl92"/>
    <w:basedOn w:val="a5"/>
    <w:rsid w:val="007B2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93">
    <w:name w:val="xl93"/>
    <w:basedOn w:val="a5"/>
    <w:rsid w:val="007B26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94">
    <w:name w:val="xl94"/>
    <w:basedOn w:val="a5"/>
    <w:rsid w:val="007B268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Times New Roman"/>
      <w:sz w:val="20"/>
      <w:szCs w:val="20"/>
    </w:rPr>
  </w:style>
  <w:style w:type="paragraph" w:customStyle="1" w:styleId="xl95">
    <w:name w:val="xl95"/>
    <w:basedOn w:val="a5"/>
    <w:rsid w:val="007B2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Times New Roman"/>
      <w:sz w:val="20"/>
      <w:szCs w:val="20"/>
    </w:rPr>
  </w:style>
  <w:style w:type="paragraph" w:customStyle="1" w:styleId="xl96">
    <w:name w:val="xl96"/>
    <w:basedOn w:val="a5"/>
    <w:rsid w:val="007B2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eastAsia="Times New Roman" w:cs="Times New Roman"/>
      <w:sz w:val="20"/>
      <w:szCs w:val="20"/>
    </w:rPr>
  </w:style>
  <w:style w:type="paragraph" w:customStyle="1" w:styleId="xl97">
    <w:name w:val="xl97"/>
    <w:basedOn w:val="a5"/>
    <w:rsid w:val="007B2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98">
    <w:name w:val="xl98"/>
    <w:basedOn w:val="a5"/>
    <w:rsid w:val="007B2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Times New Roman"/>
      <w:color w:val="000000"/>
      <w:sz w:val="20"/>
      <w:szCs w:val="20"/>
    </w:rPr>
  </w:style>
  <w:style w:type="paragraph" w:customStyle="1" w:styleId="xl99">
    <w:name w:val="xl99"/>
    <w:basedOn w:val="a5"/>
    <w:rsid w:val="007B2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Times New Roman"/>
      <w:color w:val="000000"/>
      <w:sz w:val="20"/>
      <w:szCs w:val="20"/>
    </w:rPr>
  </w:style>
  <w:style w:type="paragraph" w:customStyle="1" w:styleId="xl100">
    <w:name w:val="xl100"/>
    <w:basedOn w:val="a5"/>
    <w:rsid w:val="007B2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</w:rPr>
  </w:style>
  <w:style w:type="paragraph" w:customStyle="1" w:styleId="xl101">
    <w:name w:val="xl101"/>
    <w:basedOn w:val="a5"/>
    <w:rsid w:val="007B2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102">
    <w:name w:val="xl102"/>
    <w:basedOn w:val="a5"/>
    <w:rsid w:val="007B2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</w:rPr>
  </w:style>
  <w:style w:type="paragraph" w:customStyle="1" w:styleId="xl103">
    <w:name w:val="xl103"/>
    <w:basedOn w:val="a5"/>
    <w:rsid w:val="007B2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104">
    <w:name w:val="xl104"/>
    <w:basedOn w:val="a5"/>
    <w:rsid w:val="007B2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105">
    <w:name w:val="xl105"/>
    <w:basedOn w:val="a5"/>
    <w:rsid w:val="007B2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color w:val="000000"/>
      <w:sz w:val="16"/>
      <w:szCs w:val="16"/>
    </w:rPr>
  </w:style>
  <w:style w:type="paragraph" w:customStyle="1" w:styleId="xl106">
    <w:name w:val="xl106"/>
    <w:basedOn w:val="a5"/>
    <w:rsid w:val="007B2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Times New Roman"/>
      <w:sz w:val="20"/>
      <w:szCs w:val="20"/>
    </w:rPr>
  </w:style>
  <w:style w:type="paragraph" w:customStyle="1" w:styleId="xl107">
    <w:name w:val="xl107"/>
    <w:basedOn w:val="a5"/>
    <w:rsid w:val="007B2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108">
    <w:name w:val="xl108"/>
    <w:basedOn w:val="a5"/>
    <w:rsid w:val="007B2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Times New Roman"/>
      <w:sz w:val="20"/>
      <w:szCs w:val="20"/>
    </w:rPr>
  </w:style>
  <w:style w:type="paragraph" w:customStyle="1" w:styleId="xl109">
    <w:name w:val="xl109"/>
    <w:basedOn w:val="a5"/>
    <w:rsid w:val="007B2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110">
    <w:name w:val="xl110"/>
    <w:basedOn w:val="a5"/>
    <w:rsid w:val="007B2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eastAsia="Times New Roman" w:cs="Times New Roman"/>
      <w:sz w:val="20"/>
      <w:szCs w:val="20"/>
    </w:rPr>
  </w:style>
  <w:style w:type="paragraph" w:customStyle="1" w:styleId="xl111">
    <w:name w:val="xl111"/>
    <w:basedOn w:val="a5"/>
    <w:rsid w:val="007B2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2">
    <w:name w:val="xl112"/>
    <w:basedOn w:val="a5"/>
    <w:rsid w:val="007B268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Times New Roman"/>
      <w:sz w:val="20"/>
      <w:szCs w:val="20"/>
    </w:rPr>
  </w:style>
  <w:style w:type="paragraph" w:customStyle="1" w:styleId="xl113">
    <w:name w:val="xl113"/>
    <w:basedOn w:val="a5"/>
    <w:rsid w:val="007B2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114">
    <w:name w:val="xl114"/>
    <w:basedOn w:val="a5"/>
    <w:rsid w:val="007B2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115">
    <w:name w:val="xl115"/>
    <w:basedOn w:val="a5"/>
    <w:rsid w:val="007B268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Times New Roman"/>
      <w:color w:val="000000"/>
      <w:sz w:val="20"/>
      <w:szCs w:val="20"/>
    </w:rPr>
  </w:style>
  <w:style w:type="paragraph" w:customStyle="1" w:styleId="xl116">
    <w:name w:val="xl116"/>
    <w:basedOn w:val="a5"/>
    <w:rsid w:val="007B2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117">
    <w:name w:val="xl117"/>
    <w:basedOn w:val="a5"/>
    <w:rsid w:val="007B268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118">
    <w:name w:val="xl118"/>
    <w:basedOn w:val="a5"/>
    <w:rsid w:val="007B268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119">
    <w:name w:val="xl119"/>
    <w:basedOn w:val="a5"/>
    <w:rsid w:val="007B268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Times New Roman"/>
      <w:sz w:val="20"/>
      <w:szCs w:val="20"/>
    </w:rPr>
  </w:style>
  <w:style w:type="paragraph" w:customStyle="1" w:styleId="xl120">
    <w:name w:val="xl120"/>
    <w:basedOn w:val="a5"/>
    <w:rsid w:val="007B26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Times New Roman"/>
      <w:sz w:val="20"/>
      <w:szCs w:val="20"/>
    </w:rPr>
  </w:style>
  <w:style w:type="paragraph" w:customStyle="1" w:styleId="xl121">
    <w:name w:val="xl121"/>
    <w:basedOn w:val="a5"/>
    <w:rsid w:val="007B26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122">
    <w:name w:val="xl122"/>
    <w:basedOn w:val="a5"/>
    <w:rsid w:val="007B26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123">
    <w:name w:val="xl123"/>
    <w:basedOn w:val="a5"/>
    <w:rsid w:val="007B26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124">
    <w:name w:val="xl124"/>
    <w:basedOn w:val="a5"/>
    <w:rsid w:val="007B268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125">
    <w:name w:val="xl125"/>
    <w:basedOn w:val="a5"/>
    <w:rsid w:val="007B268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Times New Roman"/>
      <w:sz w:val="20"/>
      <w:szCs w:val="20"/>
    </w:rPr>
  </w:style>
  <w:style w:type="paragraph" w:customStyle="1" w:styleId="xl126">
    <w:name w:val="xl126"/>
    <w:basedOn w:val="a5"/>
    <w:rsid w:val="007B26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Times New Roman"/>
      <w:sz w:val="20"/>
      <w:szCs w:val="20"/>
    </w:rPr>
  </w:style>
  <w:style w:type="paragraph" w:customStyle="1" w:styleId="xl127">
    <w:name w:val="xl127"/>
    <w:basedOn w:val="a5"/>
    <w:rsid w:val="007B26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20"/>
      <w:szCs w:val="20"/>
    </w:rPr>
  </w:style>
  <w:style w:type="paragraph" w:customStyle="1" w:styleId="xl128">
    <w:name w:val="xl128"/>
    <w:basedOn w:val="a5"/>
    <w:rsid w:val="007B26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129">
    <w:name w:val="xl129"/>
    <w:basedOn w:val="a5"/>
    <w:rsid w:val="007B268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130">
    <w:name w:val="xl130"/>
    <w:basedOn w:val="a5"/>
    <w:rsid w:val="007B268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Times New Roman"/>
      <w:sz w:val="20"/>
      <w:szCs w:val="20"/>
    </w:rPr>
  </w:style>
  <w:style w:type="paragraph" w:customStyle="1" w:styleId="xl131">
    <w:name w:val="xl131"/>
    <w:basedOn w:val="a5"/>
    <w:rsid w:val="007B26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Times New Roman"/>
      <w:sz w:val="20"/>
      <w:szCs w:val="20"/>
    </w:rPr>
  </w:style>
  <w:style w:type="paragraph" w:customStyle="1" w:styleId="xl132">
    <w:name w:val="xl132"/>
    <w:basedOn w:val="a5"/>
    <w:rsid w:val="007B26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133">
    <w:name w:val="xl133"/>
    <w:basedOn w:val="a5"/>
    <w:rsid w:val="007B26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134">
    <w:name w:val="xl134"/>
    <w:basedOn w:val="a5"/>
    <w:rsid w:val="007B26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135">
    <w:name w:val="xl135"/>
    <w:basedOn w:val="a5"/>
    <w:rsid w:val="007B268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136">
    <w:name w:val="xl136"/>
    <w:basedOn w:val="a5"/>
    <w:rsid w:val="007B2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Times New Roman"/>
      <w:sz w:val="20"/>
      <w:szCs w:val="20"/>
    </w:rPr>
  </w:style>
  <w:style w:type="paragraph" w:customStyle="1" w:styleId="xl137">
    <w:name w:val="xl137"/>
    <w:basedOn w:val="a5"/>
    <w:rsid w:val="007B2681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right"/>
      <w:textAlignment w:val="center"/>
    </w:pPr>
    <w:rPr>
      <w:rFonts w:ascii="Times New Roman CYR" w:eastAsia="Times New Roman" w:hAnsi="Times New Roman CYR" w:cs="Times New Roman CYR"/>
      <w:sz w:val="20"/>
      <w:szCs w:val="20"/>
    </w:rPr>
  </w:style>
  <w:style w:type="paragraph" w:customStyle="1" w:styleId="xl138">
    <w:name w:val="xl138"/>
    <w:basedOn w:val="a5"/>
    <w:rsid w:val="007B26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eastAsia="Times New Roman" w:cs="Times New Roman"/>
      <w:sz w:val="20"/>
      <w:szCs w:val="20"/>
    </w:rPr>
  </w:style>
  <w:style w:type="paragraph" w:customStyle="1" w:styleId="xl139">
    <w:name w:val="xl139"/>
    <w:basedOn w:val="a5"/>
    <w:rsid w:val="007B26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140">
    <w:name w:val="xl140"/>
    <w:basedOn w:val="a5"/>
    <w:rsid w:val="007B26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141">
    <w:name w:val="xl141"/>
    <w:basedOn w:val="a5"/>
    <w:rsid w:val="007B26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142">
    <w:name w:val="xl142"/>
    <w:basedOn w:val="a5"/>
    <w:rsid w:val="007B26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143">
    <w:name w:val="xl143"/>
    <w:basedOn w:val="a5"/>
    <w:rsid w:val="007B2681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144">
    <w:name w:val="xl144"/>
    <w:basedOn w:val="a5"/>
    <w:rsid w:val="007B268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center"/>
    </w:pPr>
    <w:rPr>
      <w:rFonts w:eastAsia="Times New Roman" w:cs="Times New Roman"/>
      <w:sz w:val="20"/>
      <w:szCs w:val="20"/>
    </w:rPr>
  </w:style>
  <w:style w:type="paragraph" w:customStyle="1" w:styleId="xl145">
    <w:name w:val="xl145"/>
    <w:basedOn w:val="a5"/>
    <w:rsid w:val="007B268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146">
    <w:name w:val="xl146"/>
    <w:basedOn w:val="a5"/>
    <w:rsid w:val="007B268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147">
    <w:name w:val="xl147"/>
    <w:basedOn w:val="a5"/>
    <w:rsid w:val="007B268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148">
    <w:name w:val="xl148"/>
    <w:basedOn w:val="a5"/>
    <w:rsid w:val="007B2681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149">
    <w:name w:val="xl149"/>
    <w:basedOn w:val="a5"/>
    <w:rsid w:val="007B26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Times New Roman"/>
      <w:sz w:val="20"/>
      <w:szCs w:val="20"/>
    </w:rPr>
  </w:style>
  <w:style w:type="paragraph" w:customStyle="1" w:styleId="xl150">
    <w:name w:val="xl150"/>
    <w:basedOn w:val="a5"/>
    <w:rsid w:val="007B26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Times New Roman"/>
      <w:sz w:val="20"/>
      <w:szCs w:val="20"/>
    </w:rPr>
  </w:style>
  <w:style w:type="paragraph" w:customStyle="1" w:styleId="xl151">
    <w:name w:val="xl151"/>
    <w:basedOn w:val="a5"/>
    <w:rsid w:val="007B268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Times New Roman"/>
      <w:color w:val="000000"/>
      <w:sz w:val="20"/>
      <w:szCs w:val="20"/>
    </w:rPr>
  </w:style>
  <w:style w:type="paragraph" w:customStyle="1" w:styleId="xl152">
    <w:name w:val="xl152"/>
    <w:basedOn w:val="a5"/>
    <w:rsid w:val="007B26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Times New Roman"/>
      <w:color w:val="000000"/>
      <w:sz w:val="20"/>
      <w:szCs w:val="20"/>
    </w:rPr>
  </w:style>
  <w:style w:type="paragraph" w:customStyle="1" w:styleId="xl153">
    <w:name w:val="xl153"/>
    <w:basedOn w:val="a5"/>
    <w:rsid w:val="007B26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</w:rPr>
  </w:style>
  <w:style w:type="paragraph" w:customStyle="1" w:styleId="xl154">
    <w:name w:val="xl154"/>
    <w:basedOn w:val="a5"/>
    <w:rsid w:val="007B26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155">
    <w:name w:val="xl155"/>
    <w:basedOn w:val="a5"/>
    <w:rsid w:val="007B26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</w:rPr>
  </w:style>
  <w:style w:type="paragraph" w:customStyle="1" w:styleId="xl156">
    <w:name w:val="xl156"/>
    <w:basedOn w:val="a5"/>
    <w:rsid w:val="007B26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157">
    <w:name w:val="xl157"/>
    <w:basedOn w:val="a5"/>
    <w:rsid w:val="007B268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158">
    <w:name w:val="xl158"/>
    <w:basedOn w:val="a5"/>
    <w:rsid w:val="007B26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Times New Roman"/>
      <w:color w:val="000000"/>
      <w:sz w:val="20"/>
      <w:szCs w:val="20"/>
    </w:rPr>
  </w:style>
  <w:style w:type="paragraph" w:customStyle="1" w:styleId="xl159">
    <w:name w:val="xl159"/>
    <w:basedOn w:val="a5"/>
    <w:rsid w:val="007B26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</w:rPr>
  </w:style>
  <w:style w:type="paragraph" w:customStyle="1" w:styleId="xl160">
    <w:name w:val="xl160"/>
    <w:basedOn w:val="a5"/>
    <w:rsid w:val="007B26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color w:val="000000"/>
      <w:sz w:val="20"/>
      <w:szCs w:val="20"/>
    </w:rPr>
  </w:style>
  <w:style w:type="paragraph" w:customStyle="1" w:styleId="xl161">
    <w:name w:val="xl161"/>
    <w:basedOn w:val="a5"/>
    <w:rsid w:val="007B26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162">
    <w:name w:val="xl162"/>
    <w:basedOn w:val="a5"/>
    <w:rsid w:val="007B268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163">
    <w:name w:val="xl163"/>
    <w:basedOn w:val="a5"/>
    <w:rsid w:val="007B268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164">
    <w:name w:val="xl164"/>
    <w:basedOn w:val="a5"/>
    <w:rsid w:val="007B26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165">
    <w:name w:val="xl165"/>
    <w:basedOn w:val="a5"/>
    <w:rsid w:val="007B26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Times New Roman"/>
      <w:color w:val="000000"/>
      <w:sz w:val="20"/>
      <w:szCs w:val="20"/>
    </w:rPr>
  </w:style>
  <w:style w:type="paragraph" w:customStyle="1" w:styleId="xl166">
    <w:name w:val="xl166"/>
    <w:basedOn w:val="a5"/>
    <w:rsid w:val="007B26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167">
    <w:name w:val="xl167"/>
    <w:basedOn w:val="a5"/>
    <w:rsid w:val="007B26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168">
    <w:name w:val="xl168"/>
    <w:basedOn w:val="a5"/>
    <w:rsid w:val="007B26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eastAsia="Times New Roman" w:cs="Times New Roman"/>
      <w:sz w:val="20"/>
      <w:szCs w:val="20"/>
    </w:rPr>
  </w:style>
  <w:style w:type="paragraph" w:customStyle="1" w:styleId="xl169">
    <w:name w:val="xl169"/>
    <w:basedOn w:val="a5"/>
    <w:rsid w:val="007B26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170">
    <w:name w:val="xl170"/>
    <w:basedOn w:val="a5"/>
    <w:rsid w:val="007B26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71">
    <w:name w:val="xl171"/>
    <w:basedOn w:val="a5"/>
    <w:rsid w:val="007B26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</w:rPr>
  </w:style>
  <w:style w:type="paragraph" w:customStyle="1" w:styleId="xl172">
    <w:name w:val="xl172"/>
    <w:basedOn w:val="a5"/>
    <w:rsid w:val="007B2681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73">
    <w:name w:val="xl173"/>
    <w:basedOn w:val="a5"/>
    <w:rsid w:val="007B2681"/>
    <w:pPr>
      <w:spacing w:before="100" w:beforeAutospacing="1" w:after="100" w:afterAutospacing="1"/>
      <w:ind w:firstLine="0"/>
      <w:jc w:val="right"/>
    </w:pPr>
    <w:rPr>
      <w:rFonts w:eastAsia="Times New Roman" w:cs="Times New Roman"/>
      <w:szCs w:val="24"/>
    </w:rPr>
  </w:style>
  <w:style w:type="paragraph" w:customStyle="1" w:styleId="xl174">
    <w:name w:val="xl174"/>
    <w:basedOn w:val="a5"/>
    <w:rsid w:val="007B2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</w:rPr>
  </w:style>
  <w:style w:type="paragraph" w:customStyle="1" w:styleId="xl175">
    <w:name w:val="xl175"/>
    <w:basedOn w:val="a5"/>
    <w:rsid w:val="007B268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</w:rPr>
  </w:style>
  <w:style w:type="paragraph" w:customStyle="1" w:styleId="xl176">
    <w:name w:val="xl176"/>
    <w:basedOn w:val="a5"/>
    <w:rsid w:val="007B268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</w:rPr>
  </w:style>
  <w:style w:type="paragraph" w:customStyle="1" w:styleId="xl177">
    <w:name w:val="xl177"/>
    <w:basedOn w:val="a5"/>
    <w:rsid w:val="007B2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color w:val="000000"/>
      <w:sz w:val="20"/>
      <w:szCs w:val="20"/>
    </w:rPr>
  </w:style>
  <w:style w:type="paragraph" w:customStyle="1" w:styleId="xl178">
    <w:name w:val="xl178"/>
    <w:basedOn w:val="a5"/>
    <w:rsid w:val="007B268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color w:val="000000"/>
      <w:sz w:val="20"/>
      <w:szCs w:val="20"/>
    </w:rPr>
  </w:style>
  <w:style w:type="paragraph" w:customStyle="1" w:styleId="xl179">
    <w:name w:val="xl179"/>
    <w:basedOn w:val="a5"/>
    <w:rsid w:val="007B268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color w:val="000000"/>
      <w:sz w:val="20"/>
      <w:szCs w:val="20"/>
    </w:rPr>
  </w:style>
  <w:style w:type="paragraph" w:customStyle="1" w:styleId="xl180">
    <w:name w:val="xl180"/>
    <w:basedOn w:val="a5"/>
    <w:rsid w:val="007B268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Times New Roman"/>
      <w:color w:val="000000"/>
      <w:sz w:val="20"/>
      <w:szCs w:val="20"/>
    </w:rPr>
  </w:style>
  <w:style w:type="paragraph" w:customStyle="1" w:styleId="xl181">
    <w:name w:val="xl181"/>
    <w:basedOn w:val="a5"/>
    <w:rsid w:val="007B268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Times New Roman"/>
      <w:szCs w:val="24"/>
    </w:rPr>
  </w:style>
  <w:style w:type="paragraph" w:customStyle="1" w:styleId="xl182">
    <w:name w:val="xl182"/>
    <w:basedOn w:val="a5"/>
    <w:rsid w:val="007B2681"/>
    <w:pPr>
      <w:pBdr>
        <w:bottom w:val="single" w:sz="8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Times New Roman"/>
      <w:b/>
      <w:bCs/>
      <w:sz w:val="20"/>
      <w:szCs w:val="20"/>
    </w:rPr>
  </w:style>
  <w:style w:type="paragraph" w:customStyle="1" w:styleId="xl183">
    <w:name w:val="xl183"/>
    <w:basedOn w:val="a5"/>
    <w:rsid w:val="007B2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u w:val="single"/>
    </w:rPr>
  </w:style>
  <w:style w:type="paragraph" w:customStyle="1" w:styleId="xl184">
    <w:name w:val="xl184"/>
    <w:basedOn w:val="a5"/>
    <w:rsid w:val="007B268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u w:val="single"/>
    </w:rPr>
  </w:style>
  <w:style w:type="paragraph" w:customStyle="1" w:styleId="xl185">
    <w:name w:val="xl185"/>
    <w:basedOn w:val="a5"/>
    <w:rsid w:val="007B268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u w:val="single"/>
    </w:rPr>
  </w:style>
  <w:style w:type="paragraph" w:customStyle="1" w:styleId="xl186">
    <w:name w:val="xl186"/>
    <w:basedOn w:val="a5"/>
    <w:rsid w:val="007B2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</w:rPr>
  </w:style>
  <w:style w:type="paragraph" w:customStyle="1" w:styleId="xl187">
    <w:name w:val="xl187"/>
    <w:basedOn w:val="a5"/>
    <w:rsid w:val="007B268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</w:rPr>
  </w:style>
  <w:style w:type="paragraph" w:customStyle="1" w:styleId="xl188">
    <w:name w:val="xl188"/>
    <w:basedOn w:val="a5"/>
    <w:rsid w:val="007B268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</w:rPr>
  </w:style>
  <w:style w:type="paragraph" w:customStyle="1" w:styleId="xl189">
    <w:name w:val="xl189"/>
    <w:basedOn w:val="a5"/>
    <w:rsid w:val="007B268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</w:rPr>
  </w:style>
  <w:style w:type="paragraph" w:customStyle="1" w:styleId="xl190">
    <w:name w:val="xl190"/>
    <w:basedOn w:val="a5"/>
    <w:rsid w:val="007B2681"/>
    <w:pPr>
      <w:pBdr>
        <w:top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</w:rPr>
  </w:style>
  <w:style w:type="paragraph" w:customStyle="1" w:styleId="xl191">
    <w:name w:val="xl191"/>
    <w:basedOn w:val="a5"/>
    <w:rsid w:val="007B2681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</w:rPr>
  </w:style>
  <w:style w:type="paragraph" w:customStyle="1" w:styleId="xl192">
    <w:name w:val="xl192"/>
    <w:basedOn w:val="a5"/>
    <w:rsid w:val="007B2681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93">
    <w:name w:val="xl193"/>
    <w:basedOn w:val="a5"/>
    <w:rsid w:val="007B2681"/>
    <w:pPr>
      <w:spacing w:before="100" w:beforeAutospacing="1" w:after="100" w:afterAutospacing="1"/>
      <w:ind w:firstLine="0"/>
      <w:jc w:val="center"/>
    </w:pPr>
    <w:rPr>
      <w:rFonts w:eastAsia="Times New Roman" w:cs="Times New Roman"/>
      <w:szCs w:val="24"/>
    </w:rPr>
  </w:style>
  <w:style w:type="paragraph" w:customStyle="1" w:styleId="xl194">
    <w:name w:val="xl194"/>
    <w:basedOn w:val="a5"/>
    <w:rsid w:val="007B2681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4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6EECB687454E44BF7CDCD8D111D256" ma:contentTypeVersion="0" ma:contentTypeDescription="Создание документа." ma:contentTypeScope="" ma:versionID="d531b71ffc078c1edf5f2b048ada9a0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899271ba3f69347508461654b6c578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EFD5A8-DE82-4B79-BC45-66B1C22586A3}">
  <ds:schemaRefs>
    <ds:schemaRef ds:uri="http://purl.org/dc/elements/1.1/"/>
    <ds:schemaRef ds:uri="http://www.w3.org/XML/1998/namespace"/>
    <ds:schemaRef ds:uri="http://purl.org/dc/dcmitype/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F739490B-A4FE-43E2-9589-7401E0E70E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D54CCA-A968-4A9F-8640-3D8BE814A7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4BFABA7-5DEB-4F7B-92B7-2869A2938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6</Pages>
  <Words>1500</Words>
  <Characters>9987</Characters>
  <Application>Microsoft Office Word</Application>
  <DocSecurity>0</DocSecurity>
  <Lines>83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Попик Николай Вадимович</dc:creator>
  <cp:keywords/>
  <cp:lastModifiedBy>Петров Евгений Александрович</cp:lastModifiedBy>
  <cp:revision>8</cp:revision>
  <cp:lastPrinted>2017-10-30T04:18:00Z</cp:lastPrinted>
  <dcterms:created xsi:type="dcterms:W3CDTF">2017-09-12T05:34:00Z</dcterms:created>
  <dcterms:modified xsi:type="dcterms:W3CDTF">2017-10-30T06:07:00Z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0x010100B76EECB687454E44BF7CDCD8D111D256</vt:lpwstr>
  </property>
  <property fmtid="{D5CDD505-2E9C-101B-9397-08002B2CF9AE}" pid="3" name="IsMyDocuments">
    <vt:bool>true</vt:bool>
  </property>
</Properties>
</file>